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D8" w:rsidRPr="008C7ADF" w:rsidRDefault="001567D8" w:rsidP="00407E38">
      <w:pPr>
        <w:rPr>
          <w:b/>
          <w:color w:val="000000" w:themeColor="text1"/>
        </w:rPr>
      </w:pPr>
    </w:p>
    <w:p w:rsidR="005203BB" w:rsidRPr="008C7ADF" w:rsidRDefault="005203BB" w:rsidP="00407E38">
      <w:pPr>
        <w:rPr>
          <w:b/>
          <w:color w:val="000000" w:themeColor="text1"/>
        </w:rPr>
      </w:pPr>
    </w:p>
    <w:p w:rsidR="001567D8" w:rsidRPr="008C7ADF" w:rsidRDefault="005E61C9" w:rsidP="00407E38">
      <w:pPr>
        <w:rPr>
          <w:b/>
          <w:color w:val="996633"/>
          <w:sz w:val="40"/>
          <w:szCs w:val="40"/>
        </w:rPr>
      </w:pPr>
      <w:r w:rsidRPr="008C7ADF">
        <w:rPr>
          <w:b/>
          <w:noProof/>
          <w:color w:val="000000" w:themeColor="text1"/>
          <w:sz w:val="40"/>
          <w:szCs w:val="40"/>
        </w:rPr>
        <w:drawing>
          <wp:anchor distT="0" distB="0" distL="114300" distR="114300" simplePos="0" relativeHeight="251648000" behindDoc="0" locked="1" layoutInCell="1" allowOverlap="1">
            <wp:simplePos x="0" y="0"/>
            <wp:positionH relativeFrom="column">
              <wp:posOffset>-914400</wp:posOffset>
            </wp:positionH>
            <wp:positionV relativeFrom="paragraph">
              <wp:posOffset>-807720</wp:posOffset>
            </wp:positionV>
            <wp:extent cx="9377680" cy="393700"/>
            <wp:effectExtent l="0" t="0" r="0" b="0"/>
            <wp:wrapNone/>
            <wp:docPr id="3" name="Bilde 3" descr="http://www.kirken.no/_files/dueflukt_linje_beige_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rken.no/_files/dueflukt_linje_beige_45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37768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ADF">
        <w:rPr>
          <w:b/>
          <w:noProof/>
          <w:color w:val="000000" w:themeColor="text1"/>
          <w:sz w:val="40"/>
          <w:szCs w:val="40"/>
        </w:rPr>
        <w:drawing>
          <wp:anchor distT="0" distB="0" distL="114300" distR="114300" simplePos="0" relativeHeight="251637760" behindDoc="0" locked="1" layoutInCell="1" allowOverlap="1">
            <wp:simplePos x="0" y="0"/>
            <wp:positionH relativeFrom="column">
              <wp:posOffset>-914400</wp:posOffset>
            </wp:positionH>
            <wp:positionV relativeFrom="paragraph">
              <wp:posOffset>8679180</wp:posOffset>
            </wp:positionV>
            <wp:extent cx="9377680" cy="479425"/>
            <wp:effectExtent l="0" t="0" r="0" b="0"/>
            <wp:wrapNone/>
            <wp:docPr id="2" name="Bilde 2" descr="http://www.kirken.no/_files/dueflukt_linje_beige_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rken.no/_files/dueflukt_linje_beige_452.jp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937768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D8" w:rsidRPr="008C7ADF">
        <w:rPr>
          <w:b/>
          <w:color w:val="000000" w:themeColor="text1"/>
          <w:sz w:val="40"/>
          <w:szCs w:val="40"/>
        </w:rPr>
        <w:t>RUTINER VED DØDSFALL</w:t>
      </w:r>
    </w:p>
    <w:p w:rsidR="001567D8" w:rsidRPr="008C7ADF" w:rsidRDefault="001567D8" w:rsidP="00407E38">
      <w:pPr>
        <w:rPr>
          <w:b/>
          <w:color w:val="996633"/>
          <w:sz w:val="28"/>
          <w:szCs w:val="28"/>
        </w:rPr>
      </w:pPr>
      <w:bookmarkStart w:id="0" w:name="_GoBack"/>
      <w:bookmarkEnd w:id="0"/>
    </w:p>
    <w:p w:rsidR="001567D8" w:rsidRPr="008C7ADF" w:rsidRDefault="001567D8" w:rsidP="00407E38">
      <w:pPr>
        <w:rPr>
          <w:b/>
          <w:color w:val="996633"/>
          <w:sz w:val="28"/>
          <w:szCs w:val="28"/>
        </w:rPr>
      </w:pPr>
      <w:r w:rsidRPr="008C7ADF">
        <w:rPr>
          <w:b/>
          <w:color w:val="996633"/>
          <w:sz w:val="28"/>
          <w:szCs w:val="28"/>
        </w:rPr>
        <w:t>En info</w:t>
      </w:r>
      <w:r w:rsidR="00347D7C" w:rsidRPr="008C7ADF">
        <w:rPr>
          <w:b/>
          <w:color w:val="996633"/>
          <w:sz w:val="28"/>
          <w:szCs w:val="28"/>
        </w:rPr>
        <w:t>rmasjon fra Folldal kirkekontor</w:t>
      </w:r>
    </w:p>
    <w:p w:rsidR="001567D8" w:rsidRPr="008C7ADF" w:rsidRDefault="001567D8" w:rsidP="00407E38">
      <w:pPr>
        <w:rPr>
          <w:b/>
          <w:color w:val="000000" w:themeColor="text1"/>
          <w:sz w:val="26"/>
          <w:szCs w:val="26"/>
        </w:rPr>
      </w:pPr>
    </w:p>
    <w:p w:rsidR="001567D8" w:rsidRPr="008C7ADF" w:rsidRDefault="001567D8" w:rsidP="00407E38">
      <w:pPr>
        <w:rPr>
          <w:color w:val="000000" w:themeColor="text1"/>
          <w:sz w:val="26"/>
          <w:szCs w:val="26"/>
        </w:rPr>
      </w:pPr>
      <w:r w:rsidRPr="008C7ADF">
        <w:rPr>
          <w:color w:val="000000" w:themeColor="text1"/>
          <w:sz w:val="26"/>
          <w:szCs w:val="26"/>
        </w:rPr>
        <w:t>Ved</w:t>
      </w:r>
      <w:r w:rsidR="005203BB" w:rsidRPr="008C7ADF">
        <w:rPr>
          <w:color w:val="000000" w:themeColor="text1"/>
          <w:sz w:val="26"/>
          <w:szCs w:val="26"/>
        </w:rPr>
        <w:t xml:space="preserve"> et</w:t>
      </w:r>
      <w:r w:rsidRPr="008C7ADF">
        <w:rPr>
          <w:color w:val="000000" w:themeColor="text1"/>
          <w:sz w:val="26"/>
          <w:szCs w:val="26"/>
        </w:rPr>
        <w:t xml:space="preserve"> dødsfall er det mye pårørende må ta stilling til og organisere på kort tid.  Kirkekontoret i Follda</w:t>
      </w:r>
      <w:r w:rsidR="001F70C7" w:rsidRPr="008C7ADF">
        <w:rPr>
          <w:color w:val="000000" w:themeColor="text1"/>
          <w:sz w:val="26"/>
          <w:szCs w:val="26"/>
        </w:rPr>
        <w:t xml:space="preserve">l ønsker </w:t>
      </w:r>
      <w:r w:rsidR="005203BB" w:rsidRPr="008C7ADF">
        <w:rPr>
          <w:color w:val="000000" w:themeColor="text1"/>
          <w:sz w:val="26"/>
          <w:szCs w:val="26"/>
        </w:rPr>
        <w:t>med denne lille brosjyren</w:t>
      </w:r>
      <w:r w:rsidR="001F70C7" w:rsidRPr="008C7ADF">
        <w:rPr>
          <w:color w:val="000000" w:themeColor="text1"/>
          <w:sz w:val="26"/>
          <w:szCs w:val="26"/>
        </w:rPr>
        <w:t xml:space="preserve"> å gi hjelp i dette arbeidet.</w:t>
      </w:r>
    </w:p>
    <w:p w:rsidR="001567D8" w:rsidRPr="008C7ADF" w:rsidRDefault="001567D8" w:rsidP="00407E38">
      <w:pPr>
        <w:rPr>
          <w:b/>
          <w:color w:val="000000" w:themeColor="text1"/>
          <w:sz w:val="26"/>
          <w:szCs w:val="26"/>
        </w:rPr>
      </w:pPr>
    </w:p>
    <w:p w:rsidR="005B483C" w:rsidRPr="008C7ADF" w:rsidRDefault="001567D8" w:rsidP="00407E38">
      <w:pPr>
        <w:rPr>
          <w:b/>
          <w:color w:val="000000" w:themeColor="text1"/>
          <w:sz w:val="28"/>
          <w:szCs w:val="28"/>
        </w:rPr>
      </w:pPr>
      <w:r w:rsidRPr="008C7ADF">
        <w:rPr>
          <w:b/>
          <w:color w:val="000000" w:themeColor="text1"/>
          <w:sz w:val="28"/>
          <w:szCs w:val="28"/>
        </w:rPr>
        <w:t>1. Den første kont</w:t>
      </w:r>
      <w:r w:rsidR="00347D7C" w:rsidRPr="008C7ADF">
        <w:rPr>
          <w:b/>
          <w:color w:val="000000" w:themeColor="text1"/>
          <w:sz w:val="28"/>
          <w:szCs w:val="28"/>
        </w:rPr>
        <w:t>akt</w:t>
      </w:r>
      <w:r w:rsidR="00407E38" w:rsidRPr="008C7ADF">
        <w:rPr>
          <w:b/>
          <w:color w:val="000000" w:themeColor="text1"/>
          <w:sz w:val="28"/>
          <w:szCs w:val="28"/>
        </w:rPr>
        <w:t xml:space="preserve"> </w:t>
      </w:r>
    </w:p>
    <w:p w:rsidR="001F70C7" w:rsidRPr="008C7ADF" w:rsidRDefault="001F70C7" w:rsidP="009626C1">
      <w:pPr>
        <w:rPr>
          <w:color w:val="000000" w:themeColor="text1"/>
          <w:sz w:val="26"/>
          <w:szCs w:val="26"/>
        </w:rPr>
      </w:pPr>
    </w:p>
    <w:p w:rsidR="005B483C" w:rsidRPr="008C7ADF" w:rsidRDefault="009626C1" w:rsidP="009626C1">
      <w:pPr>
        <w:rPr>
          <w:color w:val="000000" w:themeColor="text1"/>
          <w:sz w:val="26"/>
          <w:szCs w:val="26"/>
        </w:rPr>
      </w:pPr>
      <w:r w:rsidRPr="008C7ADF">
        <w:rPr>
          <w:color w:val="000000" w:themeColor="text1"/>
          <w:sz w:val="26"/>
          <w:szCs w:val="26"/>
        </w:rPr>
        <w:t xml:space="preserve">Når en person dør, er det viktig at pårørende tar kontakt med: </w:t>
      </w:r>
    </w:p>
    <w:p w:rsidR="009626C1" w:rsidRPr="008C7ADF" w:rsidRDefault="009626C1" w:rsidP="009626C1">
      <w:pPr>
        <w:rPr>
          <w:color w:val="000000" w:themeColor="text1"/>
          <w:sz w:val="26"/>
          <w:szCs w:val="26"/>
        </w:rPr>
      </w:pPr>
    </w:p>
    <w:p w:rsidR="00202EC8" w:rsidRPr="008C7ADF" w:rsidRDefault="001F70C7" w:rsidP="00202EC8">
      <w:pPr>
        <w:numPr>
          <w:ilvl w:val="0"/>
          <w:numId w:val="17"/>
        </w:numPr>
        <w:rPr>
          <w:color w:val="000000" w:themeColor="text1"/>
          <w:sz w:val="26"/>
          <w:szCs w:val="26"/>
        </w:rPr>
      </w:pPr>
      <w:r w:rsidRPr="008C7ADF">
        <w:rPr>
          <w:i/>
          <w:color w:val="000000" w:themeColor="text1"/>
          <w:sz w:val="26"/>
          <w:szCs w:val="26"/>
        </w:rPr>
        <w:t>t</w:t>
      </w:r>
      <w:r w:rsidR="001567D8" w:rsidRPr="008C7ADF">
        <w:rPr>
          <w:i/>
          <w:color w:val="000000" w:themeColor="text1"/>
          <w:sz w:val="26"/>
          <w:szCs w:val="26"/>
        </w:rPr>
        <w:t>rossamfunnet</w:t>
      </w:r>
      <w:r w:rsidR="001567D8" w:rsidRPr="008C7ADF">
        <w:rPr>
          <w:color w:val="000000" w:themeColor="text1"/>
          <w:sz w:val="26"/>
          <w:szCs w:val="26"/>
        </w:rPr>
        <w:t xml:space="preserve"> på stedet hvor en ønsker gravferden skal skje. Dersom en ønsker kirkelig gravfe</w:t>
      </w:r>
      <w:r w:rsidR="00DF0231" w:rsidRPr="008C7ADF">
        <w:rPr>
          <w:color w:val="000000" w:themeColor="text1"/>
          <w:sz w:val="26"/>
          <w:szCs w:val="26"/>
        </w:rPr>
        <w:t xml:space="preserve">rd i Folldal, tar presten </w:t>
      </w:r>
      <w:r w:rsidR="001567D8" w:rsidRPr="008C7ADF">
        <w:rPr>
          <w:color w:val="000000" w:themeColor="text1"/>
          <w:sz w:val="26"/>
          <w:szCs w:val="26"/>
        </w:rPr>
        <w:t xml:space="preserve">imot henvendelser hele uken igjennom. </w:t>
      </w:r>
    </w:p>
    <w:p w:rsidR="001567D8" w:rsidRPr="008C7ADF" w:rsidRDefault="001567D8" w:rsidP="00202EC8">
      <w:pPr>
        <w:ind w:left="360"/>
        <w:rPr>
          <w:color w:val="000000" w:themeColor="text1"/>
          <w:sz w:val="26"/>
          <w:szCs w:val="26"/>
        </w:rPr>
      </w:pPr>
      <w:r w:rsidRPr="008C7ADF">
        <w:rPr>
          <w:color w:val="000000" w:themeColor="text1"/>
          <w:sz w:val="26"/>
          <w:szCs w:val="26"/>
        </w:rPr>
        <w:t xml:space="preserve">Dersom soknepresten er bortreist eller på ferie, kan kirkekontoret formidle kontakt med presten. </w:t>
      </w:r>
    </w:p>
    <w:p w:rsidR="001567D8" w:rsidRPr="008C7ADF" w:rsidRDefault="001567D8" w:rsidP="001567D8">
      <w:pPr>
        <w:ind w:left="360"/>
        <w:rPr>
          <w:i/>
          <w:color w:val="000000" w:themeColor="text1"/>
          <w:sz w:val="26"/>
          <w:szCs w:val="26"/>
        </w:rPr>
      </w:pPr>
    </w:p>
    <w:tbl>
      <w:tblPr>
        <w:tblW w:w="0" w:type="auto"/>
        <w:tblInd w:w="468" w:type="dxa"/>
        <w:tblLook w:val="01E0" w:firstRow="1" w:lastRow="1" w:firstColumn="1" w:lastColumn="1" w:noHBand="0" w:noVBand="0"/>
      </w:tblPr>
      <w:tblGrid>
        <w:gridCol w:w="3307"/>
        <w:gridCol w:w="1733"/>
        <w:gridCol w:w="3780"/>
      </w:tblGrid>
      <w:tr w:rsidR="008C7ADF" w:rsidRPr="008C7ADF" w:rsidTr="003E3064">
        <w:trPr>
          <w:trHeight w:val="1242"/>
        </w:trPr>
        <w:tc>
          <w:tcPr>
            <w:tcW w:w="3307" w:type="dxa"/>
            <w:shd w:val="clear" w:color="auto" w:fill="auto"/>
          </w:tcPr>
          <w:p w:rsidR="001F70C7" w:rsidRPr="008C7ADF" w:rsidRDefault="001F70C7" w:rsidP="00DF0231">
            <w:pPr>
              <w:rPr>
                <w:color w:val="000000" w:themeColor="text1"/>
                <w:sz w:val="26"/>
                <w:szCs w:val="26"/>
              </w:rPr>
            </w:pPr>
            <w:r w:rsidRPr="008C7ADF">
              <w:rPr>
                <w:color w:val="000000" w:themeColor="text1"/>
                <w:sz w:val="26"/>
                <w:szCs w:val="26"/>
              </w:rPr>
              <w:t>Sokneprest Jon Olav Ryen</w:t>
            </w:r>
          </w:p>
          <w:p w:rsidR="001F70C7" w:rsidRPr="008C7ADF" w:rsidRDefault="001F70C7" w:rsidP="00DF0231">
            <w:pPr>
              <w:rPr>
                <w:color w:val="000000" w:themeColor="text1"/>
                <w:sz w:val="26"/>
                <w:szCs w:val="26"/>
              </w:rPr>
            </w:pPr>
            <w:proofErr w:type="spellStart"/>
            <w:r w:rsidRPr="008C7ADF">
              <w:rPr>
                <w:color w:val="000000" w:themeColor="text1"/>
                <w:sz w:val="26"/>
                <w:szCs w:val="26"/>
              </w:rPr>
              <w:t>Tlf</w:t>
            </w:r>
            <w:proofErr w:type="spellEnd"/>
            <w:r w:rsidRPr="008C7ADF">
              <w:rPr>
                <w:color w:val="000000" w:themeColor="text1"/>
                <w:sz w:val="26"/>
                <w:szCs w:val="26"/>
              </w:rPr>
              <w:t xml:space="preserve"> 62 49 10 00</w:t>
            </w:r>
            <w:r w:rsidR="00E05A77" w:rsidRPr="008C7ADF">
              <w:rPr>
                <w:color w:val="000000" w:themeColor="text1"/>
                <w:sz w:val="26"/>
                <w:szCs w:val="26"/>
              </w:rPr>
              <w:t>/ 47483826</w:t>
            </w:r>
            <w:r w:rsidRPr="008C7ADF">
              <w:rPr>
                <w:color w:val="000000" w:themeColor="text1"/>
                <w:sz w:val="26"/>
                <w:szCs w:val="26"/>
              </w:rPr>
              <w:t xml:space="preserve"> (kontor)</w:t>
            </w:r>
          </w:p>
          <w:p w:rsidR="001F70C7" w:rsidRPr="008C7ADF" w:rsidRDefault="001F70C7" w:rsidP="00DF0231">
            <w:pPr>
              <w:rPr>
                <w:color w:val="000000" w:themeColor="text1"/>
                <w:sz w:val="26"/>
                <w:szCs w:val="26"/>
              </w:rPr>
            </w:pPr>
            <w:r w:rsidRPr="008C7ADF">
              <w:rPr>
                <w:color w:val="000000" w:themeColor="text1"/>
                <w:sz w:val="26"/>
                <w:szCs w:val="26"/>
              </w:rPr>
              <w:t>900 123 78 (mobil)</w:t>
            </w:r>
          </w:p>
          <w:p w:rsidR="001F70C7" w:rsidRPr="008C7ADF" w:rsidRDefault="001F70C7" w:rsidP="00DF0231">
            <w:pPr>
              <w:rPr>
                <w:color w:val="000000" w:themeColor="text1"/>
                <w:sz w:val="26"/>
                <w:szCs w:val="26"/>
              </w:rPr>
            </w:pPr>
          </w:p>
        </w:tc>
        <w:tc>
          <w:tcPr>
            <w:tcW w:w="1733" w:type="dxa"/>
            <w:shd w:val="clear" w:color="auto" w:fill="auto"/>
          </w:tcPr>
          <w:p w:rsidR="001F70C7" w:rsidRPr="008C7ADF" w:rsidRDefault="001F70C7" w:rsidP="00DF0231">
            <w:pPr>
              <w:rPr>
                <w:color w:val="000000" w:themeColor="text1"/>
                <w:sz w:val="26"/>
                <w:szCs w:val="26"/>
              </w:rPr>
            </w:pPr>
          </w:p>
        </w:tc>
        <w:tc>
          <w:tcPr>
            <w:tcW w:w="3780" w:type="dxa"/>
            <w:shd w:val="clear" w:color="auto" w:fill="auto"/>
          </w:tcPr>
          <w:p w:rsidR="001F70C7" w:rsidRPr="008C7ADF" w:rsidRDefault="001F70C7" w:rsidP="00DF0231">
            <w:pPr>
              <w:rPr>
                <w:color w:val="000000" w:themeColor="text1"/>
                <w:sz w:val="26"/>
                <w:szCs w:val="26"/>
              </w:rPr>
            </w:pPr>
            <w:r w:rsidRPr="008C7ADF">
              <w:rPr>
                <w:color w:val="000000" w:themeColor="text1"/>
                <w:sz w:val="26"/>
                <w:szCs w:val="26"/>
              </w:rPr>
              <w:t>Folldal kirkekontor</w:t>
            </w:r>
          </w:p>
          <w:p w:rsidR="001F70C7" w:rsidRPr="008C7ADF" w:rsidRDefault="001F70C7" w:rsidP="00DF0231">
            <w:pPr>
              <w:rPr>
                <w:color w:val="000000" w:themeColor="text1"/>
                <w:sz w:val="26"/>
                <w:szCs w:val="26"/>
              </w:rPr>
            </w:pPr>
            <w:proofErr w:type="spellStart"/>
            <w:r w:rsidRPr="008C7ADF">
              <w:rPr>
                <w:color w:val="000000" w:themeColor="text1"/>
                <w:sz w:val="26"/>
                <w:szCs w:val="26"/>
              </w:rPr>
              <w:t>Tlf</w:t>
            </w:r>
            <w:proofErr w:type="spellEnd"/>
            <w:r w:rsidRPr="008C7ADF">
              <w:rPr>
                <w:color w:val="000000" w:themeColor="text1"/>
                <w:sz w:val="26"/>
                <w:szCs w:val="26"/>
              </w:rPr>
              <w:t xml:space="preserve"> 62 49 10 00</w:t>
            </w:r>
            <w:r w:rsidR="00E05A77" w:rsidRPr="008C7ADF">
              <w:rPr>
                <w:color w:val="000000" w:themeColor="text1"/>
                <w:sz w:val="26"/>
                <w:szCs w:val="26"/>
              </w:rPr>
              <w:t>/ 47482242</w:t>
            </w:r>
            <w:r w:rsidR="002557A7" w:rsidRPr="008C7ADF">
              <w:rPr>
                <w:color w:val="000000" w:themeColor="text1"/>
                <w:sz w:val="26"/>
                <w:szCs w:val="26"/>
              </w:rPr>
              <w:t xml:space="preserve"> </w:t>
            </w:r>
          </w:p>
          <w:p w:rsidR="001F70C7" w:rsidRPr="008C7ADF" w:rsidRDefault="001F70C7" w:rsidP="00DF0231">
            <w:pPr>
              <w:rPr>
                <w:color w:val="000000" w:themeColor="text1"/>
                <w:sz w:val="26"/>
                <w:szCs w:val="26"/>
              </w:rPr>
            </w:pPr>
            <w:r w:rsidRPr="008C7ADF">
              <w:rPr>
                <w:color w:val="000000" w:themeColor="text1"/>
                <w:sz w:val="26"/>
                <w:szCs w:val="26"/>
              </w:rPr>
              <w:t>Daglig leder Solveig Elgevasslien</w:t>
            </w:r>
          </w:p>
          <w:p w:rsidR="001F70C7" w:rsidRPr="008C7ADF" w:rsidRDefault="001F70C7" w:rsidP="00DF0231">
            <w:pPr>
              <w:rPr>
                <w:color w:val="000000" w:themeColor="text1"/>
                <w:sz w:val="26"/>
                <w:szCs w:val="26"/>
              </w:rPr>
            </w:pPr>
            <w:proofErr w:type="spellStart"/>
            <w:r w:rsidRPr="008C7ADF">
              <w:rPr>
                <w:color w:val="000000" w:themeColor="text1"/>
                <w:sz w:val="26"/>
                <w:szCs w:val="26"/>
              </w:rPr>
              <w:t>Tlf</w:t>
            </w:r>
            <w:proofErr w:type="spellEnd"/>
            <w:r w:rsidRPr="008C7ADF">
              <w:rPr>
                <w:color w:val="000000" w:themeColor="text1"/>
                <w:sz w:val="26"/>
                <w:szCs w:val="26"/>
              </w:rPr>
              <w:t xml:space="preserve"> 97 47 27 67 (mobil)</w:t>
            </w:r>
          </w:p>
        </w:tc>
      </w:tr>
    </w:tbl>
    <w:p w:rsidR="00DF0231" w:rsidRPr="008C7ADF" w:rsidRDefault="00DF0231" w:rsidP="00D600C2">
      <w:pPr>
        <w:ind w:firstLine="360"/>
        <w:rPr>
          <w:color w:val="000000" w:themeColor="text1"/>
          <w:sz w:val="26"/>
          <w:szCs w:val="26"/>
        </w:rPr>
      </w:pPr>
      <w:r w:rsidRPr="008C7ADF">
        <w:rPr>
          <w:color w:val="000000" w:themeColor="text1"/>
          <w:sz w:val="26"/>
          <w:szCs w:val="26"/>
        </w:rPr>
        <w:t xml:space="preserve">Ved denne første henvendelsen </w:t>
      </w:r>
      <w:r w:rsidR="00A22E2C" w:rsidRPr="008C7ADF">
        <w:rPr>
          <w:color w:val="000000" w:themeColor="text1"/>
          <w:sz w:val="26"/>
          <w:szCs w:val="26"/>
        </w:rPr>
        <w:t>avtales</w:t>
      </w:r>
      <w:r w:rsidRPr="008C7ADF">
        <w:rPr>
          <w:color w:val="000000" w:themeColor="text1"/>
          <w:sz w:val="26"/>
          <w:szCs w:val="26"/>
        </w:rPr>
        <w:t xml:space="preserve"> </w:t>
      </w:r>
    </w:p>
    <w:p w:rsidR="00DF0231" w:rsidRPr="008C7ADF" w:rsidRDefault="00DF0231" w:rsidP="00A22E2C">
      <w:pPr>
        <w:numPr>
          <w:ilvl w:val="1"/>
          <w:numId w:val="18"/>
        </w:numPr>
        <w:tabs>
          <w:tab w:val="clear" w:pos="1440"/>
          <w:tab w:val="left" w:pos="360"/>
          <w:tab w:val="num" w:pos="720"/>
        </w:tabs>
        <w:ind w:left="720"/>
        <w:rPr>
          <w:color w:val="000000" w:themeColor="text1"/>
          <w:sz w:val="26"/>
          <w:szCs w:val="26"/>
        </w:rPr>
      </w:pPr>
      <w:r w:rsidRPr="008C7ADF">
        <w:rPr>
          <w:color w:val="000000" w:themeColor="text1"/>
          <w:sz w:val="26"/>
          <w:szCs w:val="26"/>
        </w:rPr>
        <w:t>tid</w:t>
      </w:r>
      <w:r w:rsidR="00A22E2C" w:rsidRPr="008C7ADF">
        <w:rPr>
          <w:color w:val="000000" w:themeColor="text1"/>
          <w:sz w:val="26"/>
          <w:szCs w:val="26"/>
        </w:rPr>
        <w:t xml:space="preserve"> og sted for gravferden</w:t>
      </w:r>
      <w:r w:rsidRPr="008C7ADF">
        <w:rPr>
          <w:color w:val="000000" w:themeColor="text1"/>
          <w:sz w:val="26"/>
          <w:szCs w:val="26"/>
        </w:rPr>
        <w:t xml:space="preserve">, </w:t>
      </w:r>
    </w:p>
    <w:p w:rsidR="00DF0231" w:rsidRPr="008C7ADF" w:rsidRDefault="00DF0231" w:rsidP="00A22E2C">
      <w:pPr>
        <w:numPr>
          <w:ilvl w:val="1"/>
          <w:numId w:val="18"/>
        </w:numPr>
        <w:tabs>
          <w:tab w:val="clear" w:pos="1440"/>
          <w:tab w:val="left" w:pos="360"/>
          <w:tab w:val="num" w:pos="720"/>
        </w:tabs>
        <w:ind w:left="720"/>
        <w:rPr>
          <w:color w:val="000000" w:themeColor="text1"/>
          <w:sz w:val="26"/>
          <w:szCs w:val="26"/>
        </w:rPr>
      </w:pPr>
      <w:r w:rsidRPr="008C7ADF">
        <w:rPr>
          <w:color w:val="000000" w:themeColor="text1"/>
          <w:sz w:val="26"/>
          <w:szCs w:val="26"/>
        </w:rPr>
        <w:t xml:space="preserve">samtale for å forberede gravferden. </w:t>
      </w:r>
    </w:p>
    <w:p w:rsidR="005203BB" w:rsidRPr="008C7ADF" w:rsidRDefault="005203BB" w:rsidP="00DF0231">
      <w:pPr>
        <w:rPr>
          <w:i/>
          <w:color w:val="000000" w:themeColor="text1"/>
          <w:sz w:val="26"/>
          <w:szCs w:val="26"/>
        </w:rPr>
      </w:pPr>
    </w:p>
    <w:p w:rsidR="001F70C7" w:rsidRPr="008C7ADF" w:rsidRDefault="001F70C7" w:rsidP="00DF0231">
      <w:pPr>
        <w:rPr>
          <w:i/>
          <w:color w:val="000000" w:themeColor="text1"/>
          <w:sz w:val="26"/>
          <w:szCs w:val="26"/>
        </w:rPr>
      </w:pPr>
    </w:p>
    <w:p w:rsidR="009626C1" w:rsidRPr="008C7ADF" w:rsidRDefault="001F70C7" w:rsidP="00202EC8">
      <w:pPr>
        <w:numPr>
          <w:ilvl w:val="0"/>
          <w:numId w:val="17"/>
        </w:numPr>
        <w:rPr>
          <w:color w:val="000000" w:themeColor="text1"/>
          <w:sz w:val="26"/>
          <w:szCs w:val="26"/>
        </w:rPr>
      </w:pPr>
      <w:r w:rsidRPr="008C7ADF">
        <w:rPr>
          <w:i/>
          <w:color w:val="000000" w:themeColor="text1"/>
          <w:sz w:val="26"/>
          <w:szCs w:val="26"/>
        </w:rPr>
        <w:t>e</w:t>
      </w:r>
      <w:r w:rsidR="009626C1" w:rsidRPr="008C7ADF">
        <w:rPr>
          <w:i/>
          <w:color w:val="000000" w:themeColor="text1"/>
          <w:sz w:val="26"/>
          <w:szCs w:val="26"/>
        </w:rPr>
        <w:t>t begravelsesbyrå</w:t>
      </w:r>
      <w:r w:rsidR="0065168A" w:rsidRPr="008C7ADF">
        <w:rPr>
          <w:color w:val="000000" w:themeColor="text1"/>
          <w:sz w:val="26"/>
          <w:szCs w:val="26"/>
        </w:rPr>
        <w:t>,</w:t>
      </w:r>
      <w:r w:rsidR="000652F3" w:rsidRPr="008C7ADF">
        <w:rPr>
          <w:color w:val="000000" w:themeColor="text1"/>
          <w:sz w:val="26"/>
          <w:szCs w:val="26"/>
        </w:rPr>
        <w:t xml:space="preserve"> som kan legge den døde i kiste</w:t>
      </w:r>
      <w:r w:rsidR="0065168A" w:rsidRPr="008C7ADF">
        <w:rPr>
          <w:color w:val="000000" w:themeColor="text1"/>
          <w:sz w:val="26"/>
          <w:szCs w:val="26"/>
        </w:rPr>
        <w:t xml:space="preserve"> og bringe denne til bårerommet </w:t>
      </w:r>
      <w:r w:rsidR="00B83A7E" w:rsidRPr="008C7ADF">
        <w:rPr>
          <w:color w:val="000000" w:themeColor="text1"/>
          <w:sz w:val="26"/>
          <w:szCs w:val="26"/>
        </w:rPr>
        <w:t xml:space="preserve">ved kirken </w:t>
      </w:r>
      <w:r w:rsidR="0065168A" w:rsidRPr="008C7ADF">
        <w:rPr>
          <w:color w:val="000000" w:themeColor="text1"/>
          <w:sz w:val="26"/>
          <w:szCs w:val="26"/>
        </w:rPr>
        <w:t>der gravferden skal skje</w:t>
      </w:r>
      <w:r w:rsidR="00F17DC6" w:rsidRPr="008C7ADF">
        <w:rPr>
          <w:color w:val="000000" w:themeColor="text1"/>
          <w:sz w:val="26"/>
          <w:szCs w:val="26"/>
        </w:rPr>
        <w:t xml:space="preserve">. </w:t>
      </w:r>
    </w:p>
    <w:p w:rsidR="00A22E2C" w:rsidRPr="008C7ADF" w:rsidRDefault="00A22E2C" w:rsidP="00A22E2C">
      <w:pPr>
        <w:rPr>
          <w:color w:val="000000" w:themeColor="text1"/>
          <w:sz w:val="26"/>
          <w:szCs w:val="26"/>
        </w:rPr>
      </w:pPr>
    </w:p>
    <w:p w:rsidR="00202EC8" w:rsidRPr="008C7ADF" w:rsidRDefault="00202EC8" w:rsidP="00202EC8">
      <w:pPr>
        <w:ind w:left="360"/>
        <w:rPr>
          <w:color w:val="000000" w:themeColor="text1"/>
          <w:sz w:val="26"/>
          <w:szCs w:val="26"/>
        </w:rPr>
      </w:pPr>
      <w:r w:rsidRPr="008C7ADF">
        <w:rPr>
          <w:color w:val="000000" w:themeColor="text1"/>
          <w:sz w:val="26"/>
          <w:szCs w:val="26"/>
        </w:rPr>
        <w:t>Distriktet vårt dekkes for</w:t>
      </w:r>
      <w:r w:rsidR="00A22E2C" w:rsidRPr="008C7ADF">
        <w:rPr>
          <w:color w:val="000000" w:themeColor="text1"/>
          <w:sz w:val="26"/>
          <w:szCs w:val="26"/>
        </w:rPr>
        <w:t xml:space="preserve"> </w:t>
      </w:r>
      <w:r w:rsidRPr="008C7ADF">
        <w:rPr>
          <w:color w:val="000000" w:themeColor="text1"/>
          <w:sz w:val="26"/>
          <w:szCs w:val="26"/>
        </w:rPr>
        <w:t>tiden av disse byråene:</w:t>
      </w:r>
    </w:p>
    <w:p w:rsidR="00202EC8" w:rsidRPr="008C7ADF" w:rsidRDefault="00202EC8" w:rsidP="00202EC8">
      <w:pPr>
        <w:ind w:left="360"/>
        <w:rPr>
          <w:color w:val="000000" w:themeColor="text1"/>
          <w:sz w:val="26"/>
          <w:szCs w:val="26"/>
        </w:rPr>
      </w:pPr>
    </w:p>
    <w:tbl>
      <w:tblPr>
        <w:tblW w:w="0" w:type="auto"/>
        <w:tblInd w:w="288" w:type="dxa"/>
        <w:tblLook w:val="01E0" w:firstRow="1" w:lastRow="1" w:firstColumn="1" w:lastColumn="1" w:noHBand="0" w:noVBand="0"/>
      </w:tblPr>
      <w:tblGrid>
        <w:gridCol w:w="4500"/>
        <w:gridCol w:w="4264"/>
      </w:tblGrid>
      <w:tr w:rsidR="00A47C66" w:rsidRPr="008C7ADF" w:rsidTr="003E3064">
        <w:trPr>
          <w:trHeight w:val="1002"/>
        </w:trPr>
        <w:tc>
          <w:tcPr>
            <w:tcW w:w="4500" w:type="dxa"/>
            <w:shd w:val="clear" w:color="auto" w:fill="auto"/>
          </w:tcPr>
          <w:p w:rsidR="00A47C66" w:rsidRPr="008C7ADF" w:rsidRDefault="00A47C66" w:rsidP="00202EC8">
            <w:pPr>
              <w:rPr>
                <w:i/>
                <w:color w:val="000000" w:themeColor="text1"/>
                <w:sz w:val="26"/>
                <w:szCs w:val="26"/>
              </w:rPr>
            </w:pPr>
            <w:r w:rsidRPr="008C7ADF">
              <w:rPr>
                <w:i/>
                <w:color w:val="000000" w:themeColor="text1"/>
                <w:sz w:val="26"/>
                <w:szCs w:val="26"/>
              </w:rPr>
              <w:t>Dombås og Folldal  begravelsesbyrå, Dombås</w:t>
            </w:r>
          </w:p>
          <w:p w:rsidR="00A47C66" w:rsidRPr="008C7ADF" w:rsidRDefault="00A47C66" w:rsidP="00202EC8">
            <w:pPr>
              <w:rPr>
                <w:color w:val="000000" w:themeColor="text1"/>
                <w:sz w:val="26"/>
                <w:szCs w:val="26"/>
              </w:rPr>
            </w:pPr>
            <w:proofErr w:type="spellStart"/>
            <w:r w:rsidRPr="008C7ADF">
              <w:rPr>
                <w:color w:val="000000" w:themeColor="text1"/>
                <w:sz w:val="26"/>
                <w:szCs w:val="26"/>
              </w:rPr>
              <w:t>Tlf</w:t>
            </w:r>
            <w:proofErr w:type="spellEnd"/>
            <w:r w:rsidR="00094A83" w:rsidRPr="008C7ADF">
              <w:rPr>
                <w:color w:val="000000" w:themeColor="text1"/>
                <w:sz w:val="26"/>
                <w:szCs w:val="26"/>
              </w:rPr>
              <w:t xml:space="preserve"> </w:t>
            </w:r>
            <w:r w:rsidRPr="008C7ADF">
              <w:rPr>
                <w:color w:val="000000" w:themeColor="text1"/>
                <w:sz w:val="26"/>
                <w:szCs w:val="26"/>
              </w:rPr>
              <w:t>906 61 669</w:t>
            </w:r>
          </w:p>
        </w:tc>
        <w:tc>
          <w:tcPr>
            <w:tcW w:w="4264" w:type="dxa"/>
            <w:shd w:val="clear" w:color="auto" w:fill="auto"/>
          </w:tcPr>
          <w:p w:rsidR="00A47C66" w:rsidRPr="008C7ADF" w:rsidRDefault="00A47C66" w:rsidP="00202EC8">
            <w:pPr>
              <w:rPr>
                <w:i/>
                <w:color w:val="000000" w:themeColor="text1"/>
                <w:sz w:val="26"/>
                <w:szCs w:val="26"/>
              </w:rPr>
            </w:pPr>
            <w:r w:rsidRPr="008C7ADF">
              <w:rPr>
                <w:i/>
                <w:color w:val="000000" w:themeColor="text1"/>
                <w:sz w:val="26"/>
                <w:szCs w:val="26"/>
              </w:rPr>
              <w:t>Begravelsesbyrået Nord-Østerdal, Alvdal</w:t>
            </w:r>
          </w:p>
          <w:p w:rsidR="00A47C66" w:rsidRPr="008C7ADF" w:rsidRDefault="00A47C66" w:rsidP="00202EC8">
            <w:pPr>
              <w:rPr>
                <w:color w:val="000000" w:themeColor="text1"/>
                <w:sz w:val="26"/>
                <w:szCs w:val="26"/>
              </w:rPr>
            </w:pPr>
            <w:proofErr w:type="spellStart"/>
            <w:r w:rsidRPr="008C7ADF">
              <w:rPr>
                <w:color w:val="000000" w:themeColor="text1"/>
                <w:sz w:val="26"/>
                <w:szCs w:val="26"/>
              </w:rPr>
              <w:t>Tlf</w:t>
            </w:r>
            <w:proofErr w:type="spellEnd"/>
            <w:r w:rsidRPr="008C7ADF">
              <w:rPr>
                <w:color w:val="000000" w:themeColor="text1"/>
                <w:sz w:val="26"/>
                <w:szCs w:val="26"/>
              </w:rPr>
              <w:t xml:space="preserve"> 922 88 535  døgnvakt</w:t>
            </w:r>
          </w:p>
          <w:p w:rsidR="00A47C66" w:rsidRPr="008C7ADF" w:rsidRDefault="00A47C66" w:rsidP="00202EC8">
            <w:pPr>
              <w:rPr>
                <w:i/>
                <w:color w:val="000000" w:themeColor="text1"/>
                <w:sz w:val="26"/>
                <w:szCs w:val="26"/>
              </w:rPr>
            </w:pPr>
          </w:p>
        </w:tc>
      </w:tr>
    </w:tbl>
    <w:p w:rsidR="00202EC8" w:rsidRPr="008C7ADF" w:rsidRDefault="00202EC8" w:rsidP="00202EC8">
      <w:pPr>
        <w:ind w:left="360"/>
        <w:rPr>
          <w:color w:val="000000" w:themeColor="text1"/>
        </w:rPr>
      </w:pPr>
    </w:p>
    <w:p w:rsidR="00A22E2C" w:rsidRPr="008C7ADF" w:rsidRDefault="00A22E2C" w:rsidP="00202EC8">
      <w:pPr>
        <w:ind w:left="360"/>
        <w:rPr>
          <w:color w:val="000000" w:themeColor="text1"/>
        </w:rPr>
      </w:pPr>
    </w:p>
    <w:p w:rsidR="00A22E2C" w:rsidRPr="008C7ADF" w:rsidRDefault="00DE2537" w:rsidP="00DE2537">
      <w:pPr>
        <w:pStyle w:val="Listeavsnitt"/>
        <w:numPr>
          <w:ilvl w:val="0"/>
          <w:numId w:val="17"/>
        </w:numPr>
        <w:rPr>
          <w:color w:val="000000" w:themeColor="text1"/>
          <w:sz w:val="26"/>
          <w:szCs w:val="26"/>
        </w:rPr>
      </w:pPr>
      <w:r w:rsidRPr="008C7ADF">
        <w:rPr>
          <w:i/>
          <w:color w:val="000000" w:themeColor="text1"/>
          <w:sz w:val="26"/>
          <w:szCs w:val="26"/>
        </w:rPr>
        <w:t>t</w:t>
      </w:r>
      <w:r w:rsidR="007B18B0" w:rsidRPr="008C7ADF">
        <w:rPr>
          <w:i/>
          <w:color w:val="000000" w:themeColor="text1"/>
          <w:sz w:val="26"/>
          <w:szCs w:val="26"/>
        </w:rPr>
        <w:t>ingretten</w:t>
      </w:r>
      <w:r w:rsidR="00A22E2C" w:rsidRPr="008C7ADF">
        <w:rPr>
          <w:i/>
          <w:color w:val="000000" w:themeColor="text1"/>
          <w:sz w:val="26"/>
          <w:szCs w:val="26"/>
        </w:rPr>
        <w:t xml:space="preserve"> </w:t>
      </w:r>
      <w:r w:rsidR="00A22E2C" w:rsidRPr="008C7ADF">
        <w:rPr>
          <w:color w:val="000000" w:themeColor="text1"/>
          <w:sz w:val="26"/>
          <w:szCs w:val="26"/>
        </w:rPr>
        <w:t>for å melde dødsfallet. Dersom dødsfallet skjer på en institusjon (sykehjem, sykehus og lignende), er det institusjonen som gir denne meldingen i første omgan</w:t>
      </w:r>
      <w:r w:rsidR="00E05A77" w:rsidRPr="008C7ADF">
        <w:rPr>
          <w:color w:val="000000" w:themeColor="text1"/>
          <w:sz w:val="26"/>
          <w:szCs w:val="26"/>
        </w:rPr>
        <w:t xml:space="preserve">g. </w:t>
      </w:r>
      <w:r w:rsidR="004163CF" w:rsidRPr="008C7ADF">
        <w:rPr>
          <w:color w:val="000000" w:themeColor="text1"/>
          <w:sz w:val="26"/>
          <w:szCs w:val="26"/>
        </w:rPr>
        <w:t>Nord-Østerdal Tingrett</w:t>
      </w:r>
      <w:r w:rsidR="00E05A77" w:rsidRPr="008C7ADF">
        <w:rPr>
          <w:color w:val="000000" w:themeColor="text1"/>
          <w:sz w:val="26"/>
          <w:szCs w:val="26"/>
        </w:rPr>
        <w:t xml:space="preserve"> (</w:t>
      </w:r>
      <w:r w:rsidR="007B18B0" w:rsidRPr="008C7ADF">
        <w:rPr>
          <w:color w:val="000000" w:themeColor="text1"/>
          <w:sz w:val="26"/>
          <w:szCs w:val="26"/>
        </w:rPr>
        <w:t>62 78 23 50</w:t>
      </w:r>
      <w:r w:rsidR="00A22E2C" w:rsidRPr="008C7ADF">
        <w:rPr>
          <w:color w:val="000000" w:themeColor="text1"/>
          <w:sz w:val="26"/>
          <w:szCs w:val="26"/>
        </w:rPr>
        <w:t>) trenger imidlertid opplysninger om skifte o.l. for å sende ut rette skjemaer, så det er en fordel om pårørende selv også varsler dødsfallet i kontortiden en av de første dagene.</w:t>
      </w:r>
    </w:p>
    <w:p w:rsidR="002B37E6" w:rsidRPr="008C7ADF" w:rsidRDefault="002B37E6" w:rsidP="00F01191">
      <w:pPr>
        <w:ind w:left="705"/>
        <w:rPr>
          <w:color w:val="000000" w:themeColor="text1"/>
        </w:rPr>
      </w:pPr>
    </w:p>
    <w:p w:rsidR="00A22E2C" w:rsidRPr="008C7ADF" w:rsidRDefault="00A22E2C" w:rsidP="00F01191">
      <w:pPr>
        <w:ind w:left="705"/>
        <w:rPr>
          <w:color w:val="000000" w:themeColor="text1"/>
        </w:rPr>
      </w:pPr>
    </w:p>
    <w:p w:rsidR="00D846B8" w:rsidRPr="008C7ADF" w:rsidRDefault="005E61C9" w:rsidP="00D846B8">
      <w:pPr>
        <w:rPr>
          <w:b/>
          <w:color w:val="000000" w:themeColor="text1"/>
          <w:sz w:val="28"/>
          <w:szCs w:val="28"/>
        </w:rPr>
      </w:pPr>
      <w:r w:rsidRPr="008C7ADF">
        <w:rPr>
          <w:noProof/>
          <w:color w:val="000000" w:themeColor="text1"/>
        </w:rPr>
        <w:lastRenderedPageBreak/>
        <w:drawing>
          <wp:anchor distT="0" distB="0" distL="114300" distR="114300" simplePos="0" relativeHeight="251666432" behindDoc="0" locked="1" layoutInCell="1" allowOverlap="1">
            <wp:simplePos x="0" y="0"/>
            <wp:positionH relativeFrom="column">
              <wp:posOffset>-914400</wp:posOffset>
            </wp:positionH>
            <wp:positionV relativeFrom="paragraph">
              <wp:posOffset>-775970</wp:posOffset>
            </wp:positionV>
            <wp:extent cx="9377680" cy="457200"/>
            <wp:effectExtent l="0" t="0" r="0" b="0"/>
            <wp:wrapNone/>
            <wp:docPr id="5" name="Bilde 5" descr="http://www.kirken.no/_files/dueflukt_linje_beige_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rken.no/_files/dueflukt_linje_beige_452.jpg"/>
                    <pic:cNvPicPr>
                      <a:picLocks noChangeAspect="1" noChangeArrowheads="1"/>
                    </pic:cNvPicPr>
                  </pic:nvPicPr>
                  <pic:blipFill>
                    <a:blip r:embed="rId8" r:link="rId6" cstate="print">
                      <a:extLst>
                        <a:ext uri="{28A0092B-C50C-407E-A947-70E740481C1C}">
                          <a14:useLocalDpi xmlns:a14="http://schemas.microsoft.com/office/drawing/2010/main" val="0"/>
                        </a:ext>
                      </a:extLst>
                    </a:blip>
                    <a:srcRect/>
                    <a:stretch>
                      <a:fillRect/>
                    </a:stretch>
                  </pic:blipFill>
                  <pic:spPr bwMode="auto">
                    <a:xfrm>
                      <a:off x="0" y="0"/>
                      <a:ext cx="93776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ADF">
        <w:rPr>
          <w:noProof/>
          <w:color w:val="000000" w:themeColor="text1"/>
        </w:rPr>
        <w:drawing>
          <wp:anchor distT="0" distB="0" distL="114300" distR="114300" simplePos="0" relativeHeight="251656192" behindDoc="0" locked="1" layoutInCell="1" allowOverlap="1">
            <wp:simplePos x="0" y="0"/>
            <wp:positionH relativeFrom="column">
              <wp:posOffset>-836295</wp:posOffset>
            </wp:positionH>
            <wp:positionV relativeFrom="paragraph">
              <wp:posOffset>8712200</wp:posOffset>
            </wp:positionV>
            <wp:extent cx="9377680" cy="479425"/>
            <wp:effectExtent l="0" t="0" r="0" b="0"/>
            <wp:wrapNone/>
            <wp:docPr id="4" name="Bilde 4" descr="http://www.kirken.no/_files/dueflukt_linje_beige_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rken.no/_files/dueflukt_linje_beige_452.jp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937768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0C2" w:rsidRPr="008C7ADF">
        <w:rPr>
          <w:b/>
          <w:color w:val="000000" w:themeColor="text1"/>
          <w:sz w:val="28"/>
          <w:szCs w:val="28"/>
        </w:rPr>
        <w:t>2</w:t>
      </w:r>
      <w:r w:rsidR="00243691" w:rsidRPr="008C7ADF">
        <w:rPr>
          <w:b/>
          <w:color w:val="000000" w:themeColor="text1"/>
          <w:sz w:val="28"/>
          <w:szCs w:val="28"/>
        </w:rPr>
        <w:t xml:space="preserve">. </w:t>
      </w:r>
      <w:r w:rsidR="00D846B8" w:rsidRPr="008C7ADF">
        <w:rPr>
          <w:b/>
          <w:color w:val="000000" w:themeColor="text1"/>
          <w:sz w:val="28"/>
          <w:szCs w:val="28"/>
        </w:rPr>
        <w:t>Praktiske rutiner for forberedelse av gravferden</w:t>
      </w:r>
    </w:p>
    <w:p w:rsidR="00D600C2" w:rsidRPr="008C7ADF" w:rsidRDefault="00D600C2" w:rsidP="00D846B8">
      <w:pPr>
        <w:rPr>
          <w:b/>
          <w:color w:val="000000" w:themeColor="text1"/>
          <w:sz w:val="26"/>
          <w:szCs w:val="26"/>
        </w:rPr>
      </w:pPr>
    </w:p>
    <w:p w:rsidR="00E4424C" w:rsidRPr="008C7ADF" w:rsidRDefault="00A7223C" w:rsidP="00D846B8">
      <w:pPr>
        <w:rPr>
          <w:b/>
          <w:color w:val="000000" w:themeColor="text1"/>
          <w:sz w:val="26"/>
          <w:szCs w:val="26"/>
        </w:rPr>
      </w:pPr>
      <w:r w:rsidRPr="008C7ADF">
        <w:rPr>
          <w:b/>
          <w:color w:val="000000" w:themeColor="text1"/>
          <w:sz w:val="26"/>
          <w:szCs w:val="26"/>
        </w:rPr>
        <w:t>Tidspunktet for gravferden</w:t>
      </w:r>
    </w:p>
    <w:p w:rsidR="00A7223C" w:rsidRPr="008C7ADF" w:rsidRDefault="00A7223C" w:rsidP="00A7223C">
      <w:pPr>
        <w:rPr>
          <w:color w:val="000000" w:themeColor="text1"/>
          <w:sz w:val="26"/>
          <w:szCs w:val="26"/>
        </w:rPr>
      </w:pPr>
      <w:r w:rsidRPr="008C7ADF">
        <w:rPr>
          <w:color w:val="000000" w:themeColor="text1"/>
          <w:sz w:val="26"/>
          <w:szCs w:val="26"/>
        </w:rPr>
        <w:t>Grav</w:t>
      </w:r>
      <w:r w:rsidR="002D48BC" w:rsidRPr="008C7ADF">
        <w:rPr>
          <w:color w:val="000000" w:themeColor="text1"/>
          <w:sz w:val="26"/>
          <w:szCs w:val="26"/>
        </w:rPr>
        <w:t>ferden skal normalt skje innen 10</w:t>
      </w:r>
      <w:r w:rsidRPr="008C7ADF">
        <w:rPr>
          <w:color w:val="000000" w:themeColor="text1"/>
          <w:sz w:val="26"/>
          <w:szCs w:val="26"/>
        </w:rPr>
        <w:t xml:space="preserve"> dager etter dødsfallet. Kirkelig fellesråd v/ daglig leder kan forlenge denne fristen dersom det foreligger tung</w:t>
      </w:r>
      <w:r w:rsidR="003B4B78" w:rsidRPr="008C7ADF">
        <w:rPr>
          <w:color w:val="000000" w:themeColor="text1"/>
          <w:sz w:val="26"/>
          <w:szCs w:val="26"/>
        </w:rPr>
        <w:t xml:space="preserve">tveiende grunner. </w:t>
      </w:r>
    </w:p>
    <w:p w:rsidR="00A7223C" w:rsidRPr="008C7ADF" w:rsidRDefault="00A7223C" w:rsidP="00D846B8">
      <w:pPr>
        <w:rPr>
          <w:color w:val="000000" w:themeColor="text1"/>
          <w:sz w:val="26"/>
          <w:szCs w:val="26"/>
        </w:rPr>
      </w:pPr>
    </w:p>
    <w:p w:rsidR="004D0A04" w:rsidRPr="008C7ADF" w:rsidRDefault="004D0A04" w:rsidP="00D846B8">
      <w:pPr>
        <w:rPr>
          <w:color w:val="000000" w:themeColor="text1"/>
          <w:sz w:val="26"/>
          <w:szCs w:val="26"/>
        </w:rPr>
      </w:pPr>
      <w:r w:rsidRPr="008C7ADF">
        <w:rPr>
          <w:b/>
          <w:color w:val="000000" w:themeColor="text1"/>
          <w:sz w:val="26"/>
          <w:szCs w:val="26"/>
        </w:rPr>
        <w:t>Annonsering</w:t>
      </w:r>
    </w:p>
    <w:p w:rsidR="004D0A04" w:rsidRPr="008C7ADF" w:rsidRDefault="004D0A04" w:rsidP="00D846B8">
      <w:pPr>
        <w:rPr>
          <w:color w:val="000000" w:themeColor="text1"/>
          <w:sz w:val="26"/>
          <w:szCs w:val="26"/>
        </w:rPr>
      </w:pPr>
      <w:r w:rsidRPr="008C7ADF">
        <w:rPr>
          <w:color w:val="000000" w:themeColor="text1"/>
          <w:sz w:val="26"/>
          <w:szCs w:val="26"/>
        </w:rPr>
        <w:t>Når tidspunkt for gravferden er satt, kan annonse sendes til aktuelle aviser.</w:t>
      </w:r>
      <w:r w:rsidR="00EE195C" w:rsidRPr="008C7ADF">
        <w:rPr>
          <w:color w:val="000000" w:themeColor="text1"/>
          <w:sz w:val="26"/>
          <w:szCs w:val="26"/>
        </w:rPr>
        <w:t xml:space="preserve"> Annonsen kan man sette opp selv</w:t>
      </w:r>
      <w:r w:rsidR="005E61C9" w:rsidRPr="008C7ADF">
        <w:rPr>
          <w:color w:val="000000" w:themeColor="text1"/>
          <w:sz w:val="26"/>
          <w:szCs w:val="26"/>
        </w:rPr>
        <w:t xml:space="preserve"> og ringe/maile </w:t>
      </w:r>
      <w:r w:rsidR="00A70F7E" w:rsidRPr="008C7ADF">
        <w:rPr>
          <w:color w:val="000000" w:themeColor="text1"/>
          <w:sz w:val="26"/>
          <w:szCs w:val="26"/>
        </w:rPr>
        <w:t>denne til avisen</w:t>
      </w:r>
      <w:r w:rsidR="00EE195C" w:rsidRPr="008C7ADF">
        <w:rPr>
          <w:color w:val="000000" w:themeColor="text1"/>
          <w:sz w:val="26"/>
          <w:szCs w:val="26"/>
        </w:rPr>
        <w:t>, eller begravelsesbyrået kan hjelpe til med dette.</w:t>
      </w:r>
    </w:p>
    <w:p w:rsidR="00A70F7E" w:rsidRPr="008C7ADF" w:rsidRDefault="00A70F7E" w:rsidP="00D846B8">
      <w:pPr>
        <w:rPr>
          <w:color w:val="000000" w:themeColor="text1"/>
          <w:sz w:val="26"/>
          <w:szCs w:val="26"/>
        </w:rPr>
      </w:pPr>
    </w:p>
    <w:p w:rsidR="00A70F7E" w:rsidRPr="008C7ADF" w:rsidRDefault="00A70F7E" w:rsidP="00D846B8">
      <w:pPr>
        <w:rPr>
          <w:color w:val="000000" w:themeColor="text1"/>
          <w:sz w:val="26"/>
          <w:szCs w:val="26"/>
        </w:rPr>
      </w:pPr>
      <w:r w:rsidRPr="008C7ADF">
        <w:rPr>
          <w:b/>
          <w:color w:val="000000" w:themeColor="text1"/>
          <w:sz w:val="26"/>
          <w:szCs w:val="26"/>
        </w:rPr>
        <w:t>Gravplass</w:t>
      </w:r>
    </w:p>
    <w:p w:rsidR="00A70F7E" w:rsidRPr="008C7ADF" w:rsidRDefault="00A70F7E" w:rsidP="00D846B8">
      <w:pPr>
        <w:rPr>
          <w:color w:val="000000" w:themeColor="text1"/>
          <w:sz w:val="26"/>
          <w:szCs w:val="26"/>
        </w:rPr>
      </w:pPr>
      <w:r w:rsidRPr="008C7ADF">
        <w:rPr>
          <w:color w:val="000000" w:themeColor="text1"/>
          <w:sz w:val="26"/>
          <w:szCs w:val="26"/>
        </w:rPr>
        <w:t xml:space="preserve">Gravplass avtales med kirkekontoret.  I mange tilfeller er det festet gravsted på forhånd.  </w:t>
      </w:r>
      <w:r w:rsidR="00EE3C7A" w:rsidRPr="008C7ADF">
        <w:rPr>
          <w:color w:val="000000" w:themeColor="text1"/>
          <w:sz w:val="26"/>
          <w:szCs w:val="26"/>
        </w:rPr>
        <w:t>Kirkens ansatte kan være med på kirkegården for å se på aktuelle steder. Hvis avdøde var utenbygdsboende</w:t>
      </w:r>
      <w:r w:rsidR="00347D7C" w:rsidRPr="008C7ADF">
        <w:rPr>
          <w:color w:val="000000" w:themeColor="text1"/>
          <w:sz w:val="26"/>
          <w:szCs w:val="26"/>
        </w:rPr>
        <w:t>,</w:t>
      </w:r>
      <w:r w:rsidR="00EE3C7A" w:rsidRPr="008C7ADF">
        <w:rPr>
          <w:color w:val="000000" w:themeColor="text1"/>
          <w:sz w:val="26"/>
          <w:szCs w:val="26"/>
        </w:rPr>
        <w:t xml:space="preserve"> kreves avgift.</w:t>
      </w:r>
    </w:p>
    <w:p w:rsidR="004D0A04" w:rsidRPr="008C7ADF" w:rsidRDefault="004D0A04" w:rsidP="00D846B8">
      <w:pPr>
        <w:rPr>
          <w:color w:val="000000" w:themeColor="text1"/>
          <w:sz w:val="26"/>
          <w:szCs w:val="26"/>
        </w:rPr>
      </w:pPr>
    </w:p>
    <w:p w:rsidR="003B4B78" w:rsidRPr="008C7ADF" w:rsidRDefault="003B4B78" w:rsidP="003B4B78">
      <w:pPr>
        <w:rPr>
          <w:b/>
          <w:color w:val="000000" w:themeColor="text1"/>
          <w:sz w:val="26"/>
          <w:szCs w:val="26"/>
        </w:rPr>
      </w:pPr>
      <w:r w:rsidRPr="008C7ADF">
        <w:rPr>
          <w:b/>
          <w:color w:val="000000" w:themeColor="text1"/>
          <w:sz w:val="26"/>
          <w:szCs w:val="26"/>
        </w:rPr>
        <w:t>Syning</w:t>
      </w:r>
    </w:p>
    <w:p w:rsidR="003B4B78" w:rsidRPr="008C7ADF" w:rsidRDefault="003B4B78" w:rsidP="003B4B78">
      <w:pPr>
        <w:rPr>
          <w:color w:val="000000" w:themeColor="text1"/>
          <w:sz w:val="26"/>
          <w:szCs w:val="26"/>
        </w:rPr>
      </w:pPr>
      <w:r w:rsidRPr="008C7ADF">
        <w:rPr>
          <w:color w:val="000000" w:themeColor="text1"/>
          <w:sz w:val="26"/>
          <w:szCs w:val="26"/>
        </w:rPr>
        <w:t xml:space="preserve">Etter </w:t>
      </w:r>
      <w:r w:rsidR="009909E6" w:rsidRPr="008C7ADF">
        <w:rPr>
          <w:color w:val="000000" w:themeColor="text1"/>
          <w:sz w:val="26"/>
          <w:szCs w:val="26"/>
        </w:rPr>
        <w:t xml:space="preserve">at kisten med den døde er kjørt til bårerommet ved kirken der gravferden skal skje, er det anledning til å se den døde (syning) også i dagene fram til gravferden. Det vanligste er at dette skjer tidlig på gravferdsdagen.  Kontakt kirketjener ved vedkommende kirke dersom syning ønskes. </w:t>
      </w:r>
    </w:p>
    <w:p w:rsidR="003B4B78" w:rsidRPr="008C7ADF" w:rsidRDefault="003B4B78" w:rsidP="003B4B78">
      <w:pPr>
        <w:rPr>
          <w:b/>
          <w:color w:val="000000" w:themeColor="text1"/>
          <w:sz w:val="26"/>
          <w:szCs w:val="26"/>
        </w:rPr>
      </w:pPr>
    </w:p>
    <w:p w:rsidR="00A7223C" w:rsidRPr="008C7ADF" w:rsidRDefault="00A7223C" w:rsidP="00A7223C">
      <w:pPr>
        <w:rPr>
          <w:b/>
          <w:color w:val="000000" w:themeColor="text1"/>
          <w:sz w:val="26"/>
          <w:szCs w:val="26"/>
        </w:rPr>
      </w:pPr>
      <w:r w:rsidRPr="008C7ADF">
        <w:rPr>
          <w:b/>
          <w:color w:val="000000" w:themeColor="text1"/>
          <w:sz w:val="26"/>
          <w:szCs w:val="26"/>
        </w:rPr>
        <w:t>Pynting</w:t>
      </w:r>
      <w:r w:rsidR="00801811" w:rsidRPr="008C7ADF">
        <w:rPr>
          <w:b/>
          <w:color w:val="000000" w:themeColor="text1"/>
          <w:sz w:val="26"/>
          <w:szCs w:val="26"/>
        </w:rPr>
        <w:t xml:space="preserve"> av kisten </w:t>
      </w:r>
      <w:r w:rsidR="00E95207" w:rsidRPr="008C7ADF">
        <w:rPr>
          <w:b/>
          <w:color w:val="000000" w:themeColor="text1"/>
          <w:sz w:val="26"/>
          <w:szCs w:val="26"/>
        </w:rPr>
        <w:t>og kirken</w:t>
      </w:r>
    </w:p>
    <w:p w:rsidR="00801811" w:rsidRPr="008C7ADF" w:rsidRDefault="00801811" w:rsidP="00A7223C">
      <w:pPr>
        <w:rPr>
          <w:color w:val="000000" w:themeColor="text1"/>
          <w:sz w:val="26"/>
          <w:szCs w:val="26"/>
        </w:rPr>
      </w:pPr>
      <w:r w:rsidRPr="008C7ADF">
        <w:rPr>
          <w:color w:val="000000" w:themeColor="text1"/>
          <w:sz w:val="26"/>
          <w:szCs w:val="26"/>
        </w:rPr>
        <w:t>Pynting av kisten og oppsett av kranser kan utføres av lokal blomsterbutikk eller gravferdsbyrå. Det er også anledning til å sørge</w:t>
      </w:r>
      <w:r w:rsidR="00EE195C" w:rsidRPr="008C7ADF">
        <w:rPr>
          <w:color w:val="000000" w:themeColor="text1"/>
          <w:sz w:val="26"/>
          <w:szCs w:val="26"/>
        </w:rPr>
        <w:t xml:space="preserve"> for</w:t>
      </w:r>
      <w:r w:rsidRPr="008C7ADF">
        <w:rPr>
          <w:color w:val="000000" w:themeColor="text1"/>
          <w:sz w:val="26"/>
          <w:szCs w:val="26"/>
        </w:rPr>
        <w:t xml:space="preserve"> all pynting selv. </w:t>
      </w:r>
      <w:r w:rsidR="008942E7" w:rsidRPr="008C7ADF">
        <w:rPr>
          <w:color w:val="000000" w:themeColor="text1"/>
          <w:sz w:val="26"/>
          <w:szCs w:val="26"/>
        </w:rPr>
        <w:t xml:space="preserve">Vi anbefaler gjerne å bruke Folldals lokale blomsterbutikk: </w:t>
      </w:r>
    </w:p>
    <w:p w:rsidR="00BF7F18" w:rsidRPr="008C7ADF" w:rsidRDefault="00BF7F18" w:rsidP="00A7223C">
      <w:pPr>
        <w:rPr>
          <w:i/>
          <w:color w:val="000000" w:themeColor="text1"/>
          <w:sz w:val="26"/>
          <w:szCs w:val="26"/>
        </w:rPr>
      </w:pPr>
    </w:p>
    <w:p w:rsidR="00801811" w:rsidRPr="008C7ADF" w:rsidRDefault="00801811" w:rsidP="00A7223C">
      <w:pPr>
        <w:rPr>
          <w:color w:val="000000" w:themeColor="text1"/>
          <w:sz w:val="26"/>
          <w:szCs w:val="26"/>
        </w:rPr>
      </w:pPr>
      <w:r w:rsidRPr="008C7ADF">
        <w:rPr>
          <w:i/>
          <w:color w:val="000000" w:themeColor="text1"/>
          <w:sz w:val="26"/>
          <w:szCs w:val="26"/>
        </w:rPr>
        <w:t>Kvist og Kvast</w:t>
      </w:r>
    </w:p>
    <w:p w:rsidR="00801811" w:rsidRPr="008C7ADF" w:rsidRDefault="00801811" w:rsidP="00A7223C">
      <w:pPr>
        <w:rPr>
          <w:color w:val="000000" w:themeColor="text1"/>
          <w:sz w:val="26"/>
          <w:szCs w:val="26"/>
          <w:lang w:val="de-DE"/>
        </w:rPr>
      </w:pPr>
      <w:proofErr w:type="spellStart"/>
      <w:r w:rsidRPr="008C7ADF">
        <w:rPr>
          <w:color w:val="000000" w:themeColor="text1"/>
          <w:sz w:val="26"/>
          <w:szCs w:val="26"/>
          <w:lang w:val="de-DE"/>
        </w:rPr>
        <w:t>Tlf</w:t>
      </w:r>
      <w:proofErr w:type="spellEnd"/>
      <w:r w:rsidRPr="008C7ADF">
        <w:rPr>
          <w:color w:val="000000" w:themeColor="text1"/>
          <w:sz w:val="26"/>
          <w:szCs w:val="26"/>
          <w:lang w:val="de-DE"/>
        </w:rPr>
        <w:t xml:space="preserve"> 62 49 09 99</w:t>
      </w:r>
      <w:r w:rsidR="00EE3C7A" w:rsidRPr="008C7ADF">
        <w:rPr>
          <w:color w:val="000000" w:themeColor="text1"/>
          <w:sz w:val="26"/>
          <w:szCs w:val="26"/>
          <w:lang w:val="de-DE"/>
        </w:rPr>
        <w:t xml:space="preserve"> </w:t>
      </w:r>
      <w:r w:rsidR="00DB0874" w:rsidRPr="008C7ADF">
        <w:rPr>
          <w:color w:val="000000" w:themeColor="text1"/>
          <w:sz w:val="26"/>
          <w:szCs w:val="26"/>
          <w:lang w:val="de-DE"/>
        </w:rPr>
        <w:t>E-post</w:t>
      </w:r>
      <w:r w:rsidR="00B6469D" w:rsidRPr="008C7ADF">
        <w:rPr>
          <w:color w:val="000000" w:themeColor="text1"/>
          <w:sz w:val="26"/>
          <w:szCs w:val="26"/>
          <w:lang w:val="de-DE"/>
        </w:rPr>
        <w:t>:</w:t>
      </w:r>
      <w:r w:rsidR="00DB0874" w:rsidRPr="008C7ADF">
        <w:rPr>
          <w:color w:val="000000" w:themeColor="text1"/>
          <w:sz w:val="26"/>
          <w:szCs w:val="26"/>
          <w:lang w:val="de-DE"/>
        </w:rPr>
        <w:t xml:space="preserve"> post@kvistkvast.no</w:t>
      </w:r>
    </w:p>
    <w:p w:rsidR="00A7223C" w:rsidRPr="008C7ADF" w:rsidRDefault="00A7223C" w:rsidP="00A7223C">
      <w:pPr>
        <w:rPr>
          <w:b/>
          <w:color w:val="000000" w:themeColor="text1"/>
          <w:sz w:val="26"/>
          <w:szCs w:val="26"/>
          <w:lang w:val="de-DE"/>
        </w:rPr>
      </w:pPr>
    </w:p>
    <w:p w:rsidR="00A7223C" w:rsidRPr="008C7ADF" w:rsidRDefault="00A7223C" w:rsidP="00A7223C">
      <w:pPr>
        <w:rPr>
          <w:b/>
          <w:color w:val="000000" w:themeColor="text1"/>
          <w:sz w:val="26"/>
          <w:szCs w:val="26"/>
        </w:rPr>
      </w:pPr>
      <w:r w:rsidRPr="008C7ADF">
        <w:rPr>
          <w:b/>
          <w:color w:val="000000" w:themeColor="text1"/>
          <w:sz w:val="26"/>
          <w:szCs w:val="26"/>
        </w:rPr>
        <w:t xml:space="preserve">Salmer </w:t>
      </w:r>
    </w:p>
    <w:p w:rsidR="00A7223C" w:rsidRPr="008C7ADF" w:rsidRDefault="00A40E09" w:rsidP="00D846B8">
      <w:pPr>
        <w:rPr>
          <w:color w:val="000000" w:themeColor="text1"/>
          <w:sz w:val="26"/>
          <w:szCs w:val="26"/>
        </w:rPr>
      </w:pPr>
      <w:r w:rsidRPr="008C7ADF">
        <w:rPr>
          <w:color w:val="000000" w:themeColor="text1"/>
          <w:sz w:val="26"/>
          <w:szCs w:val="26"/>
        </w:rPr>
        <w:t xml:space="preserve">Ved kirkelig gravferd </w:t>
      </w:r>
      <w:r w:rsidR="00EE195C" w:rsidRPr="008C7ADF">
        <w:rPr>
          <w:color w:val="000000" w:themeColor="text1"/>
          <w:sz w:val="26"/>
          <w:szCs w:val="26"/>
        </w:rPr>
        <w:t>brukes tre</w:t>
      </w:r>
      <w:r w:rsidR="008942E7" w:rsidRPr="008C7ADF">
        <w:rPr>
          <w:color w:val="000000" w:themeColor="text1"/>
          <w:sz w:val="26"/>
          <w:szCs w:val="26"/>
        </w:rPr>
        <w:t xml:space="preserve"> salmer </w:t>
      </w:r>
      <w:r w:rsidR="00347D7C" w:rsidRPr="008C7ADF">
        <w:rPr>
          <w:color w:val="000000" w:themeColor="text1"/>
          <w:sz w:val="26"/>
          <w:szCs w:val="26"/>
        </w:rPr>
        <w:t>i seremonien i selve kirken og é</w:t>
      </w:r>
      <w:r w:rsidR="00EE195C" w:rsidRPr="008C7ADF">
        <w:rPr>
          <w:color w:val="000000" w:themeColor="text1"/>
          <w:sz w:val="26"/>
          <w:szCs w:val="26"/>
        </w:rPr>
        <w:t>n</w:t>
      </w:r>
      <w:r w:rsidR="008942E7" w:rsidRPr="008C7ADF">
        <w:rPr>
          <w:color w:val="000000" w:themeColor="text1"/>
          <w:sz w:val="26"/>
          <w:szCs w:val="26"/>
        </w:rPr>
        <w:t xml:space="preserve"> ute ved graven. Salmene </w:t>
      </w:r>
      <w:r w:rsidR="00EE195C" w:rsidRPr="008C7ADF">
        <w:rPr>
          <w:color w:val="000000" w:themeColor="text1"/>
          <w:sz w:val="26"/>
          <w:szCs w:val="26"/>
        </w:rPr>
        <w:t>tas ut i samråd med presten, eller</w:t>
      </w:r>
      <w:r w:rsidR="008942E7" w:rsidRPr="008C7ADF">
        <w:rPr>
          <w:color w:val="000000" w:themeColor="text1"/>
          <w:sz w:val="26"/>
          <w:szCs w:val="26"/>
        </w:rPr>
        <w:t xml:space="preserve"> pårøren</w:t>
      </w:r>
      <w:r w:rsidR="00EE195C" w:rsidRPr="008C7ADF">
        <w:rPr>
          <w:color w:val="000000" w:themeColor="text1"/>
          <w:sz w:val="26"/>
          <w:szCs w:val="26"/>
        </w:rPr>
        <w:t>de kan ta ut salmene selv uten godkjenning</w:t>
      </w:r>
      <w:r w:rsidR="008942E7" w:rsidRPr="008C7ADF">
        <w:rPr>
          <w:color w:val="000000" w:themeColor="text1"/>
          <w:sz w:val="26"/>
          <w:szCs w:val="26"/>
        </w:rPr>
        <w:t xml:space="preserve"> dersom teksten fins i en av kirkens salmebøker. Det er anledning til å bruke salmebøkene i ki</w:t>
      </w:r>
      <w:r w:rsidR="00EE195C" w:rsidRPr="008C7ADF">
        <w:rPr>
          <w:color w:val="000000" w:themeColor="text1"/>
          <w:sz w:val="26"/>
          <w:szCs w:val="26"/>
        </w:rPr>
        <w:t>rken under seremonien, men</w:t>
      </w:r>
      <w:r w:rsidR="008942E7" w:rsidRPr="008C7ADF">
        <w:rPr>
          <w:color w:val="000000" w:themeColor="text1"/>
          <w:sz w:val="26"/>
          <w:szCs w:val="26"/>
        </w:rPr>
        <w:t xml:space="preserve"> </w:t>
      </w:r>
      <w:r w:rsidR="00EE195C" w:rsidRPr="008C7ADF">
        <w:rPr>
          <w:color w:val="000000" w:themeColor="text1"/>
          <w:sz w:val="26"/>
          <w:szCs w:val="26"/>
        </w:rPr>
        <w:t>d</w:t>
      </w:r>
      <w:r w:rsidR="008942E7" w:rsidRPr="008C7ADF">
        <w:rPr>
          <w:color w:val="000000" w:themeColor="text1"/>
          <w:sz w:val="26"/>
          <w:szCs w:val="26"/>
        </w:rPr>
        <w:t>e fleste trykker opp salmene på eget ark. Dette kan en bruke et begravelsesbyrå til å gjøre, men vi anbefaler gjerne Folldals lokale bedrif</w:t>
      </w:r>
      <w:r w:rsidR="00CD00B8" w:rsidRPr="008C7ADF">
        <w:rPr>
          <w:color w:val="000000" w:themeColor="text1"/>
          <w:sz w:val="26"/>
          <w:szCs w:val="26"/>
        </w:rPr>
        <w:t>t</w:t>
      </w:r>
      <w:r w:rsidR="008C6432" w:rsidRPr="008C7ADF">
        <w:rPr>
          <w:color w:val="000000" w:themeColor="text1"/>
          <w:sz w:val="26"/>
          <w:szCs w:val="26"/>
        </w:rPr>
        <w:t>er</w:t>
      </w:r>
      <w:r w:rsidR="008942E7" w:rsidRPr="008C7ADF">
        <w:rPr>
          <w:color w:val="000000" w:themeColor="text1"/>
          <w:sz w:val="26"/>
          <w:szCs w:val="26"/>
        </w:rPr>
        <w:t xml:space="preserve">: </w:t>
      </w:r>
    </w:p>
    <w:p w:rsidR="00BF7F18" w:rsidRPr="008C7ADF" w:rsidRDefault="00BF7F18" w:rsidP="00D846B8">
      <w:pPr>
        <w:rPr>
          <w:i/>
          <w:color w:val="000000" w:themeColor="text1"/>
          <w:sz w:val="26"/>
          <w:szCs w:val="26"/>
        </w:rPr>
      </w:pPr>
    </w:p>
    <w:p w:rsidR="005707D5" w:rsidRPr="008C7ADF" w:rsidRDefault="005707D5" w:rsidP="00D846B8">
      <w:pPr>
        <w:rPr>
          <w:i/>
          <w:color w:val="000000" w:themeColor="text1"/>
          <w:sz w:val="26"/>
          <w:szCs w:val="26"/>
          <w:lang w:val="nn-NO"/>
        </w:rPr>
      </w:pPr>
      <w:r w:rsidRPr="008C7ADF">
        <w:rPr>
          <w:i/>
          <w:color w:val="000000" w:themeColor="text1"/>
          <w:sz w:val="26"/>
          <w:szCs w:val="26"/>
          <w:lang w:val="nn-NO"/>
        </w:rPr>
        <w:t>Solhellinga</w:t>
      </w:r>
    </w:p>
    <w:p w:rsidR="00AC5363" w:rsidRPr="008C7ADF" w:rsidRDefault="009A3ACD" w:rsidP="00D846B8">
      <w:pPr>
        <w:rPr>
          <w:rStyle w:val="Hyperkobling"/>
          <w:color w:val="000000" w:themeColor="text1"/>
          <w:sz w:val="26"/>
          <w:szCs w:val="26"/>
          <w:lang w:val="nn-NO"/>
        </w:rPr>
      </w:pPr>
      <w:proofErr w:type="spellStart"/>
      <w:r w:rsidRPr="008C7ADF">
        <w:rPr>
          <w:color w:val="000000" w:themeColor="text1"/>
          <w:sz w:val="26"/>
          <w:szCs w:val="26"/>
          <w:lang w:val="nn-NO"/>
        </w:rPr>
        <w:t>Tlf</w:t>
      </w:r>
      <w:proofErr w:type="spellEnd"/>
      <w:r w:rsidRPr="008C7ADF">
        <w:rPr>
          <w:color w:val="000000" w:themeColor="text1"/>
          <w:sz w:val="26"/>
          <w:szCs w:val="26"/>
          <w:lang w:val="nn-NO"/>
        </w:rPr>
        <w:t xml:space="preserve"> </w:t>
      </w:r>
      <w:r w:rsidR="00DB0874" w:rsidRPr="008C7ADF">
        <w:rPr>
          <w:color w:val="000000" w:themeColor="text1"/>
          <w:sz w:val="26"/>
          <w:szCs w:val="26"/>
          <w:lang w:val="nn-NO"/>
        </w:rPr>
        <w:t>40231504</w:t>
      </w:r>
      <w:r w:rsidR="00696624" w:rsidRPr="008C7ADF">
        <w:rPr>
          <w:color w:val="000000" w:themeColor="text1"/>
          <w:sz w:val="26"/>
          <w:szCs w:val="26"/>
          <w:lang w:val="nn-NO"/>
        </w:rPr>
        <w:t xml:space="preserve"> </w:t>
      </w:r>
      <w:r w:rsidR="006B3911" w:rsidRPr="008C7ADF">
        <w:rPr>
          <w:color w:val="000000" w:themeColor="text1"/>
          <w:sz w:val="26"/>
          <w:szCs w:val="26"/>
          <w:lang w:val="nn-NO"/>
        </w:rPr>
        <w:t>E-post</w:t>
      </w:r>
      <w:r w:rsidR="00B6469D" w:rsidRPr="008C7ADF">
        <w:rPr>
          <w:color w:val="000000" w:themeColor="text1"/>
          <w:sz w:val="26"/>
          <w:szCs w:val="26"/>
          <w:lang w:val="nn-NO"/>
        </w:rPr>
        <w:t>:</w:t>
      </w:r>
      <w:r w:rsidR="006B3911" w:rsidRPr="008C7ADF">
        <w:rPr>
          <w:color w:val="000000" w:themeColor="text1"/>
          <w:sz w:val="26"/>
          <w:szCs w:val="26"/>
          <w:lang w:val="nn-NO"/>
        </w:rPr>
        <w:t xml:space="preserve"> </w:t>
      </w:r>
      <w:hyperlink r:id="rId9" w:history="1">
        <w:r w:rsidRPr="008C7ADF">
          <w:rPr>
            <w:rStyle w:val="Hyperkobling"/>
            <w:color w:val="000000" w:themeColor="text1"/>
            <w:sz w:val="26"/>
            <w:szCs w:val="26"/>
            <w:lang w:val="nn-NO"/>
          </w:rPr>
          <w:t>post@solhellingafolldal.no</w:t>
        </w:r>
      </w:hyperlink>
    </w:p>
    <w:p w:rsidR="00AC5363" w:rsidRPr="008C7ADF" w:rsidRDefault="00AC5363" w:rsidP="00AC5363">
      <w:pPr>
        <w:rPr>
          <w:i/>
          <w:color w:val="000000" w:themeColor="text1"/>
          <w:sz w:val="26"/>
          <w:szCs w:val="26"/>
          <w:lang w:val="nn-NO"/>
        </w:rPr>
      </w:pPr>
      <w:r w:rsidRPr="008C7ADF">
        <w:rPr>
          <w:i/>
          <w:color w:val="000000" w:themeColor="text1"/>
          <w:sz w:val="26"/>
          <w:szCs w:val="26"/>
          <w:lang w:val="nn-NO"/>
        </w:rPr>
        <w:t>Infotek</w:t>
      </w:r>
    </w:p>
    <w:p w:rsidR="00AC5363" w:rsidRPr="008C7ADF" w:rsidRDefault="00AC5363" w:rsidP="00AC5363">
      <w:pPr>
        <w:rPr>
          <w:color w:val="000000" w:themeColor="text1"/>
          <w:sz w:val="26"/>
          <w:szCs w:val="26"/>
          <w:lang w:val="nn-NO"/>
        </w:rPr>
      </w:pPr>
      <w:proofErr w:type="spellStart"/>
      <w:r w:rsidRPr="008C7ADF">
        <w:rPr>
          <w:color w:val="000000" w:themeColor="text1"/>
          <w:sz w:val="26"/>
          <w:szCs w:val="26"/>
          <w:lang w:val="nn-NO"/>
        </w:rPr>
        <w:t>Tlf</w:t>
      </w:r>
      <w:proofErr w:type="spellEnd"/>
      <w:r w:rsidRPr="008C7ADF">
        <w:rPr>
          <w:color w:val="000000" w:themeColor="text1"/>
          <w:sz w:val="26"/>
          <w:szCs w:val="26"/>
          <w:lang w:val="nn-NO"/>
        </w:rPr>
        <w:t xml:space="preserve"> 62 49 05 55 E-post</w:t>
      </w:r>
      <w:r w:rsidR="00B6469D" w:rsidRPr="008C7ADF">
        <w:rPr>
          <w:color w:val="000000" w:themeColor="text1"/>
          <w:sz w:val="26"/>
          <w:szCs w:val="26"/>
          <w:lang w:val="nn-NO"/>
        </w:rPr>
        <w:t>:</w:t>
      </w:r>
      <w:r w:rsidRPr="008C7ADF">
        <w:rPr>
          <w:color w:val="000000" w:themeColor="text1"/>
          <w:sz w:val="26"/>
          <w:szCs w:val="26"/>
          <w:lang w:val="nn-NO"/>
        </w:rPr>
        <w:t xml:space="preserve"> </w:t>
      </w:r>
      <w:hyperlink r:id="rId10" w:history="1">
        <w:r w:rsidRPr="008C7ADF">
          <w:rPr>
            <w:rStyle w:val="Hyperkobling"/>
            <w:color w:val="000000" w:themeColor="text1"/>
            <w:sz w:val="26"/>
            <w:szCs w:val="26"/>
            <w:lang w:val="nn-NO"/>
          </w:rPr>
          <w:t>post@infotek.as</w:t>
        </w:r>
      </w:hyperlink>
      <w:r w:rsidRPr="008C7ADF">
        <w:rPr>
          <w:color w:val="000000" w:themeColor="text1"/>
          <w:sz w:val="26"/>
          <w:szCs w:val="26"/>
          <w:lang w:val="nn-NO"/>
        </w:rPr>
        <w:t xml:space="preserve"> </w:t>
      </w:r>
    </w:p>
    <w:p w:rsidR="00D600C2" w:rsidRPr="008C7ADF" w:rsidRDefault="009A3ACD" w:rsidP="00D846B8">
      <w:pPr>
        <w:rPr>
          <w:color w:val="000000" w:themeColor="text1"/>
          <w:sz w:val="26"/>
          <w:szCs w:val="26"/>
          <w:lang w:val="nn-NO"/>
        </w:rPr>
      </w:pPr>
      <w:r w:rsidRPr="008C7ADF">
        <w:rPr>
          <w:color w:val="000000" w:themeColor="text1"/>
          <w:sz w:val="26"/>
          <w:szCs w:val="26"/>
          <w:lang w:val="nn-NO"/>
        </w:rPr>
        <w:t xml:space="preserve"> </w:t>
      </w:r>
    </w:p>
    <w:p w:rsidR="00D600C2" w:rsidRPr="008C7ADF" w:rsidRDefault="00D600C2" w:rsidP="00D846B8">
      <w:pPr>
        <w:rPr>
          <w:b/>
          <w:color w:val="000000" w:themeColor="text1"/>
          <w:sz w:val="26"/>
          <w:szCs w:val="26"/>
          <w:lang w:val="nn-NO"/>
        </w:rPr>
      </w:pPr>
      <w:proofErr w:type="spellStart"/>
      <w:r w:rsidRPr="008C7ADF">
        <w:rPr>
          <w:b/>
          <w:color w:val="000000" w:themeColor="text1"/>
          <w:sz w:val="26"/>
          <w:szCs w:val="26"/>
          <w:lang w:val="nn-NO"/>
        </w:rPr>
        <w:t>Solister</w:t>
      </w:r>
      <w:proofErr w:type="spellEnd"/>
    </w:p>
    <w:p w:rsidR="002557A7" w:rsidRPr="008C7ADF" w:rsidRDefault="002557A7" w:rsidP="00DE5735">
      <w:pPr>
        <w:rPr>
          <w:color w:val="000000" w:themeColor="text1"/>
          <w:lang w:val="nn-NO"/>
        </w:rPr>
      </w:pPr>
      <w:r w:rsidRPr="008C7ADF">
        <w:rPr>
          <w:color w:val="000000" w:themeColor="text1"/>
          <w:lang w:val="nn-NO"/>
        </w:rPr>
        <w:t xml:space="preserve">Er det </w:t>
      </w:r>
      <w:proofErr w:type="spellStart"/>
      <w:r w:rsidRPr="008C7ADF">
        <w:rPr>
          <w:color w:val="000000" w:themeColor="text1"/>
          <w:lang w:val="nn-NO"/>
        </w:rPr>
        <w:t>ønskelig</w:t>
      </w:r>
      <w:proofErr w:type="spellEnd"/>
      <w:r w:rsidRPr="008C7ADF">
        <w:rPr>
          <w:color w:val="000000" w:themeColor="text1"/>
          <w:lang w:val="nn-NO"/>
        </w:rPr>
        <w:t xml:space="preserve"> med </w:t>
      </w:r>
      <w:proofErr w:type="spellStart"/>
      <w:r w:rsidRPr="008C7ADF">
        <w:rPr>
          <w:color w:val="000000" w:themeColor="text1"/>
          <w:lang w:val="nn-NO"/>
        </w:rPr>
        <w:t>solister</w:t>
      </w:r>
      <w:proofErr w:type="spellEnd"/>
      <w:r w:rsidRPr="008C7ADF">
        <w:rPr>
          <w:color w:val="000000" w:themeColor="text1"/>
          <w:lang w:val="nn-NO"/>
        </w:rPr>
        <w:t xml:space="preserve"> (instrumental/</w:t>
      </w:r>
      <w:proofErr w:type="spellStart"/>
      <w:r w:rsidRPr="008C7ADF">
        <w:rPr>
          <w:color w:val="000000" w:themeColor="text1"/>
          <w:lang w:val="nn-NO"/>
        </w:rPr>
        <w:t>sang</w:t>
      </w:r>
      <w:proofErr w:type="spellEnd"/>
      <w:r w:rsidRPr="008C7ADF">
        <w:rPr>
          <w:color w:val="000000" w:themeColor="text1"/>
          <w:lang w:val="nn-NO"/>
        </w:rPr>
        <w:t>)</w:t>
      </w:r>
      <w:r w:rsidR="00DE5735" w:rsidRPr="008C7ADF">
        <w:rPr>
          <w:color w:val="000000" w:themeColor="text1"/>
          <w:lang w:val="nn-NO"/>
        </w:rPr>
        <w:t>,</w:t>
      </w:r>
      <w:r w:rsidRPr="008C7ADF">
        <w:rPr>
          <w:color w:val="000000" w:themeColor="text1"/>
          <w:lang w:val="nn-NO"/>
        </w:rPr>
        <w:t xml:space="preserve"> eller andre innslag, avtales dette</w:t>
      </w:r>
    </w:p>
    <w:p w:rsidR="002557A7" w:rsidRPr="008C7ADF" w:rsidRDefault="006B379C" w:rsidP="00DE5735">
      <w:pPr>
        <w:rPr>
          <w:color w:val="000000" w:themeColor="text1"/>
        </w:rPr>
      </w:pPr>
      <w:r w:rsidRPr="008C7ADF">
        <w:rPr>
          <w:color w:val="000000" w:themeColor="text1"/>
          <w:lang w:val="nn-NO"/>
        </w:rPr>
        <w:t>m</w:t>
      </w:r>
      <w:r w:rsidR="002557A7" w:rsidRPr="008C7ADF">
        <w:rPr>
          <w:color w:val="000000" w:themeColor="text1"/>
          <w:lang w:val="nn-NO"/>
        </w:rPr>
        <w:t xml:space="preserve">ed presten og evt. organisten. </w:t>
      </w:r>
      <w:r w:rsidR="002557A7" w:rsidRPr="008C7ADF">
        <w:rPr>
          <w:color w:val="000000" w:themeColor="text1"/>
        </w:rPr>
        <w:t xml:space="preserve">Det kan være inntil tre soloinnslag. </w:t>
      </w:r>
    </w:p>
    <w:p w:rsidR="00A70F7E" w:rsidRPr="008C7ADF" w:rsidRDefault="00A70F7E" w:rsidP="00D846B8">
      <w:pPr>
        <w:rPr>
          <w:color w:val="000000" w:themeColor="text1"/>
          <w:sz w:val="26"/>
          <w:szCs w:val="26"/>
        </w:rPr>
      </w:pPr>
    </w:p>
    <w:p w:rsidR="00D600C2" w:rsidRPr="008C7ADF" w:rsidRDefault="005E61C9" w:rsidP="00D600C2">
      <w:pPr>
        <w:rPr>
          <w:b/>
          <w:color w:val="000000" w:themeColor="text1"/>
          <w:sz w:val="28"/>
          <w:szCs w:val="28"/>
        </w:rPr>
      </w:pPr>
      <w:r w:rsidRPr="008C7ADF">
        <w:rPr>
          <w:b/>
          <w:noProof/>
          <w:color w:val="000000" w:themeColor="text1"/>
        </w:rPr>
        <w:drawing>
          <wp:anchor distT="0" distB="0" distL="114300" distR="114300" simplePos="0" relativeHeight="251686912" behindDoc="0" locked="1" layoutInCell="1" allowOverlap="1">
            <wp:simplePos x="0" y="0"/>
            <wp:positionH relativeFrom="column">
              <wp:posOffset>-914400</wp:posOffset>
            </wp:positionH>
            <wp:positionV relativeFrom="paragraph">
              <wp:posOffset>8877300</wp:posOffset>
            </wp:positionV>
            <wp:extent cx="9377680" cy="479425"/>
            <wp:effectExtent l="0" t="0" r="0" b="0"/>
            <wp:wrapNone/>
            <wp:docPr id="7" name="Bilde 7" descr="http://www.kirken.no/_files/dueflukt_linje_beige_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rken.no/_files/dueflukt_linje_beige_452.jp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937768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ADF">
        <w:rPr>
          <w:b/>
          <w:noProof/>
          <w:color w:val="000000" w:themeColor="text1"/>
        </w:rPr>
        <w:drawing>
          <wp:anchor distT="0" distB="0" distL="114300" distR="114300" simplePos="0" relativeHeight="251676672" behindDoc="0" locked="1" layoutInCell="1" allowOverlap="1">
            <wp:simplePos x="0" y="0"/>
            <wp:positionH relativeFrom="column">
              <wp:posOffset>-1600200</wp:posOffset>
            </wp:positionH>
            <wp:positionV relativeFrom="paragraph">
              <wp:posOffset>-746760</wp:posOffset>
            </wp:positionV>
            <wp:extent cx="9377680" cy="479425"/>
            <wp:effectExtent l="0" t="0" r="0" b="0"/>
            <wp:wrapNone/>
            <wp:docPr id="6" name="Bilde 6" descr="http://www.kirken.no/_files/dueflukt_linje_beige_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irken.no/_files/dueflukt_linje_beige_452.jpg"/>
                    <pic:cNvPicPr>
                      <a:picLocks noChangeAspect="1" noChangeArrowheads="1"/>
                    </pic:cNvPicPr>
                  </pic:nvPicPr>
                  <pic:blipFill>
                    <a:blip r:embed="rId7" r:link="rId6" cstate="print">
                      <a:extLst>
                        <a:ext uri="{28A0092B-C50C-407E-A947-70E740481C1C}">
                          <a14:useLocalDpi xmlns:a14="http://schemas.microsoft.com/office/drawing/2010/main" val="0"/>
                        </a:ext>
                      </a:extLst>
                    </a:blip>
                    <a:srcRect/>
                    <a:stretch>
                      <a:fillRect/>
                    </a:stretch>
                  </pic:blipFill>
                  <pic:spPr bwMode="auto">
                    <a:xfrm>
                      <a:off x="0" y="0"/>
                      <a:ext cx="937768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0C2" w:rsidRPr="008C7ADF">
        <w:rPr>
          <w:b/>
          <w:color w:val="000000" w:themeColor="text1"/>
          <w:sz w:val="28"/>
          <w:szCs w:val="28"/>
        </w:rPr>
        <w:t>3. Gravferdsdagen</w:t>
      </w:r>
    </w:p>
    <w:p w:rsidR="00D600C2" w:rsidRPr="008C7ADF" w:rsidRDefault="00D600C2" w:rsidP="00D846B8">
      <w:pPr>
        <w:rPr>
          <w:b/>
          <w:color w:val="000000" w:themeColor="text1"/>
        </w:rPr>
      </w:pPr>
    </w:p>
    <w:p w:rsidR="00FF4859" w:rsidRPr="008C7ADF" w:rsidRDefault="00FF4859" w:rsidP="00D846B8">
      <w:pPr>
        <w:rPr>
          <w:b/>
          <w:color w:val="000000" w:themeColor="text1"/>
          <w:sz w:val="26"/>
          <w:szCs w:val="26"/>
        </w:rPr>
      </w:pPr>
      <w:r w:rsidRPr="008C7ADF">
        <w:rPr>
          <w:b/>
          <w:color w:val="000000" w:themeColor="text1"/>
          <w:sz w:val="26"/>
          <w:szCs w:val="26"/>
        </w:rPr>
        <w:t xml:space="preserve">Innbæring av kiste </w:t>
      </w:r>
    </w:p>
    <w:p w:rsidR="00A7223C" w:rsidRPr="008C7ADF" w:rsidRDefault="007728F1" w:rsidP="00D846B8">
      <w:pPr>
        <w:rPr>
          <w:color w:val="000000" w:themeColor="text1"/>
          <w:sz w:val="26"/>
          <w:szCs w:val="26"/>
        </w:rPr>
      </w:pPr>
      <w:r w:rsidRPr="008C7ADF">
        <w:rPr>
          <w:color w:val="000000" w:themeColor="text1"/>
          <w:sz w:val="26"/>
          <w:szCs w:val="26"/>
        </w:rPr>
        <w:t xml:space="preserve">Ved kirkelig gravferd bæres kisten fra bårerommet inn i kirken to timer før gravferden. Kirketjener trenger bistand fra 3-4 fra familien til dette. </w:t>
      </w:r>
    </w:p>
    <w:p w:rsidR="00EE3C7A" w:rsidRPr="008C7ADF" w:rsidRDefault="00EE3C7A" w:rsidP="00D846B8">
      <w:pPr>
        <w:rPr>
          <w:color w:val="000000" w:themeColor="text1"/>
          <w:sz w:val="26"/>
          <w:szCs w:val="26"/>
        </w:rPr>
      </w:pPr>
    </w:p>
    <w:p w:rsidR="00EE3C7A" w:rsidRPr="008C7ADF" w:rsidRDefault="00EE3C7A" w:rsidP="00D846B8">
      <w:pPr>
        <w:rPr>
          <w:b/>
          <w:color w:val="000000" w:themeColor="text1"/>
          <w:sz w:val="26"/>
          <w:szCs w:val="26"/>
        </w:rPr>
      </w:pPr>
      <w:r w:rsidRPr="008C7ADF">
        <w:rPr>
          <w:b/>
          <w:color w:val="000000" w:themeColor="text1"/>
          <w:sz w:val="26"/>
          <w:szCs w:val="26"/>
        </w:rPr>
        <w:t>Kransepålegging</w:t>
      </w:r>
    </w:p>
    <w:p w:rsidR="00FF4859" w:rsidRPr="008C7ADF" w:rsidRDefault="00EE3C7A" w:rsidP="00D846B8">
      <w:pPr>
        <w:rPr>
          <w:color w:val="000000" w:themeColor="text1"/>
          <w:sz w:val="26"/>
          <w:szCs w:val="26"/>
        </w:rPr>
      </w:pPr>
      <w:r w:rsidRPr="008C7ADF">
        <w:rPr>
          <w:color w:val="000000" w:themeColor="text1"/>
          <w:sz w:val="26"/>
          <w:szCs w:val="26"/>
        </w:rPr>
        <w:t xml:space="preserve">Pårørende eller venner av familien kan gjerne ha hovedansvar for kransepålegging.  Presten </w:t>
      </w:r>
      <w:r w:rsidR="00347D7C" w:rsidRPr="008C7ADF">
        <w:rPr>
          <w:color w:val="000000" w:themeColor="text1"/>
          <w:sz w:val="26"/>
          <w:szCs w:val="26"/>
        </w:rPr>
        <w:t>kan</w:t>
      </w:r>
      <w:r w:rsidRPr="008C7ADF">
        <w:rPr>
          <w:color w:val="000000" w:themeColor="text1"/>
          <w:sz w:val="26"/>
          <w:szCs w:val="26"/>
        </w:rPr>
        <w:t xml:space="preserve"> også</w:t>
      </w:r>
      <w:r w:rsidR="00347D7C" w:rsidRPr="008C7ADF">
        <w:rPr>
          <w:color w:val="000000" w:themeColor="text1"/>
          <w:sz w:val="26"/>
          <w:szCs w:val="26"/>
        </w:rPr>
        <w:t xml:space="preserve"> være</w:t>
      </w:r>
      <w:r w:rsidRPr="008C7ADF">
        <w:rPr>
          <w:color w:val="000000" w:themeColor="text1"/>
          <w:sz w:val="26"/>
          <w:szCs w:val="26"/>
        </w:rPr>
        <w:t xml:space="preserve"> behjelpelig med dette.</w:t>
      </w:r>
    </w:p>
    <w:p w:rsidR="00DE5735" w:rsidRPr="008C7ADF" w:rsidRDefault="00DE5735" w:rsidP="00D846B8">
      <w:pPr>
        <w:rPr>
          <w:color w:val="000000" w:themeColor="text1"/>
          <w:sz w:val="26"/>
          <w:szCs w:val="26"/>
        </w:rPr>
      </w:pPr>
    </w:p>
    <w:p w:rsidR="00D846B8" w:rsidRPr="008C7ADF" w:rsidRDefault="00EE3C7A" w:rsidP="00D846B8">
      <w:pPr>
        <w:rPr>
          <w:color w:val="000000" w:themeColor="text1"/>
          <w:sz w:val="26"/>
          <w:szCs w:val="26"/>
        </w:rPr>
      </w:pPr>
      <w:r w:rsidRPr="008C7ADF">
        <w:rPr>
          <w:b/>
          <w:color w:val="000000" w:themeColor="text1"/>
          <w:sz w:val="26"/>
          <w:szCs w:val="26"/>
        </w:rPr>
        <w:t>Utbæring av kiste</w:t>
      </w:r>
    </w:p>
    <w:p w:rsidR="00EE3C7A" w:rsidRPr="008C7ADF" w:rsidRDefault="00EE3C7A" w:rsidP="00D846B8">
      <w:pPr>
        <w:rPr>
          <w:color w:val="000000" w:themeColor="text1"/>
          <w:sz w:val="26"/>
          <w:szCs w:val="26"/>
        </w:rPr>
      </w:pPr>
      <w:r w:rsidRPr="008C7ADF">
        <w:rPr>
          <w:color w:val="000000" w:themeColor="text1"/>
          <w:sz w:val="26"/>
          <w:szCs w:val="26"/>
        </w:rPr>
        <w:t>Det treng</w:t>
      </w:r>
      <w:r w:rsidR="00DE3389" w:rsidRPr="008C7ADF">
        <w:rPr>
          <w:color w:val="000000" w:themeColor="text1"/>
          <w:sz w:val="26"/>
          <w:szCs w:val="26"/>
        </w:rPr>
        <w:t>s seks personer til å bære kisten</w:t>
      </w:r>
      <w:r w:rsidRPr="008C7ADF">
        <w:rPr>
          <w:color w:val="000000" w:themeColor="text1"/>
          <w:sz w:val="26"/>
          <w:szCs w:val="26"/>
        </w:rPr>
        <w:t xml:space="preserve"> fra </w:t>
      </w:r>
      <w:r w:rsidR="00347D7C" w:rsidRPr="008C7ADF">
        <w:rPr>
          <w:color w:val="000000" w:themeColor="text1"/>
          <w:sz w:val="26"/>
          <w:szCs w:val="26"/>
        </w:rPr>
        <w:t>kirken</w:t>
      </w:r>
      <w:r w:rsidR="00DE3389" w:rsidRPr="008C7ADF">
        <w:rPr>
          <w:color w:val="000000" w:themeColor="text1"/>
          <w:sz w:val="26"/>
          <w:szCs w:val="26"/>
        </w:rPr>
        <w:t xml:space="preserve"> til gravstedet.  Ved Folldal kirke er det mulighet til å benytte båretralle utendørs, om det er lang vei til gravstedet.</w:t>
      </w:r>
    </w:p>
    <w:p w:rsidR="00DE3389" w:rsidRPr="008C7ADF" w:rsidRDefault="00DE3389" w:rsidP="00D846B8">
      <w:pPr>
        <w:rPr>
          <w:color w:val="000000" w:themeColor="text1"/>
          <w:sz w:val="26"/>
          <w:szCs w:val="26"/>
        </w:rPr>
      </w:pPr>
    </w:p>
    <w:p w:rsidR="00DE3389" w:rsidRPr="008C7ADF" w:rsidRDefault="00DE3389" w:rsidP="00D846B8">
      <w:pPr>
        <w:rPr>
          <w:b/>
          <w:color w:val="000000" w:themeColor="text1"/>
          <w:sz w:val="26"/>
          <w:szCs w:val="26"/>
        </w:rPr>
      </w:pPr>
      <w:r w:rsidRPr="008C7ADF">
        <w:rPr>
          <w:b/>
          <w:color w:val="000000" w:themeColor="text1"/>
          <w:sz w:val="26"/>
          <w:szCs w:val="26"/>
        </w:rPr>
        <w:t>Minnesamvær</w:t>
      </w:r>
    </w:p>
    <w:p w:rsidR="00DE3389" w:rsidRPr="008C7ADF" w:rsidRDefault="00DE3389" w:rsidP="00D846B8">
      <w:pPr>
        <w:rPr>
          <w:color w:val="000000" w:themeColor="text1"/>
          <w:sz w:val="26"/>
          <w:szCs w:val="26"/>
        </w:rPr>
      </w:pPr>
      <w:r w:rsidRPr="008C7ADF">
        <w:rPr>
          <w:color w:val="000000" w:themeColor="text1"/>
          <w:sz w:val="26"/>
          <w:szCs w:val="26"/>
        </w:rPr>
        <w:t>Minnesamvær kan være en god måte å ta vare på samhørighet og samtidig minnes den avdøde.  Samværet kan være åpent for alle, eller bare omfatte familie og nære venner. Prest og organist kan spørres om å være behjelpelig under minnesamvær.</w:t>
      </w:r>
    </w:p>
    <w:p w:rsidR="00DE5735" w:rsidRPr="008C7ADF" w:rsidRDefault="00DE5735" w:rsidP="00D846B8">
      <w:pPr>
        <w:rPr>
          <w:color w:val="000000" w:themeColor="text1"/>
          <w:sz w:val="26"/>
          <w:szCs w:val="26"/>
        </w:rPr>
      </w:pPr>
    </w:p>
    <w:p w:rsidR="00DE3389" w:rsidRPr="008C7ADF" w:rsidRDefault="00321A66" w:rsidP="006B379C">
      <w:pPr>
        <w:pStyle w:val="Listeavsnitt"/>
        <w:numPr>
          <w:ilvl w:val="0"/>
          <w:numId w:val="17"/>
        </w:numPr>
        <w:rPr>
          <w:b/>
          <w:color w:val="000000" w:themeColor="text1"/>
          <w:sz w:val="28"/>
          <w:szCs w:val="28"/>
        </w:rPr>
      </w:pPr>
      <w:r w:rsidRPr="008C7ADF">
        <w:rPr>
          <w:b/>
          <w:color w:val="000000" w:themeColor="text1"/>
          <w:sz w:val="28"/>
          <w:szCs w:val="28"/>
        </w:rPr>
        <w:t>I etterkant av gravferden</w:t>
      </w:r>
    </w:p>
    <w:p w:rsidR="00321A66" w:rsidRPr="008C7ADF" w:rsidRDefault="00321A66" w:rsidP="00321A66">
      <w:pPr>
        <w:rPr>
          <w:b/>
          <w:color w:val="000000" w:themeColor="text1"/>
          <w:sz w:val="28"/>
          <w:szCs w:val="28"/>
        </w:rPr>
      </w:pPr>
    </w:p>
    <w:p w:rsidR="00321A66" w:rsidRPr="008C7ADF" w:rsidRDefault="00DE3389" w:rsidP="00D846B8">
      <w:pPr>
        <w:rPr>
          <w:b/>
          <w:color w:val="000000" w:themeColor="text1"/>
          <w:sz w:val="26"/>
          <w:szCs w:val="26"/>
        </w:rPr>
      </w:pPr>
      <w:r w:rsidRPr="008C7ADF">
        <w:rPr>
          <w:b/>
          <w:color w:val="000000" w:themeColor="text1"/>
          <w:sz w:val="26"/>
          <w:szCs w:val="26"/>
        </w:rPr>
        <w:t>Gravminne</w:t>
      </w:r>
    </w:p>
    <w:p w:rsidR="00321A66" w:rsidRPr="008C7ADF" w:rsidRDefault="00321A66" w:rsidP="00D846B8">
      <w:pPr>
        <w:rPr>
          <w:color w:val="000000" w:themeColor="text1"/>
          <w:sz w:val="26"/>
          <w:szCs w:val="26"/>
        </w:rPr>
      </w:pPr>
      <w:r w:rsidRPr="008C7ADF">
        <w:rPr>
          <w:color w:val="000000" w:themeColor="text1"/>
          <w:sz w:val="26"/>
          <w:szCs w:val="26"/>
        </w:rPr>
        <w:t xml:space="preserve">Det er ikke plikt til å sette opp gravminne om man ikke ønsker det.  Gamle gravminner kan brukes om igjen, eventuelt etter oppussing.  Nye gravminner kan kjøpes gjennom lokal agent eller gjennom andre tilbydere.  Naturstein kan benyttes når denne er forsvarlig sikret mot sokkel. </w:t>
      </w:r>
    </w:p>
    <w:p w:rsidR="00321A66" w:rsidRPr="008C7ADF" w:rsidRDefault="00321A66" w:rsidP="00D846B8">
      <w:pPr>
        <w:rPr>
          <w:color w:val="000000" w:themeColor="text1"/>
          <w:sz w:val="26"/>
          <w:szCs w:val="26"/>
        </w:rPr>
      </w:pPr>
    </w:p>
    <w:p w:rsidR="00DE3389" w:rsidRPr="008C7ADF" w:rsidRDefault="00DE3389" w:rsidP="00D846B8">
      <w:pPr>
        <w:rPr>
          <w:color w:val="000000" w:themeColor="text1"/>
          <w:sz w:val="26"/>
          <w:szCs w:val="26"/>
        </w:rPr>
      </w:pPr>
      <w:r w:rsidRPr="008C7ADF">
        <w:rPr>
          <w:color w:val="000000" w:themeColor="text1"/>
          <w:sz w:val="26"/>
          <w:szCs w:val="26"/>
        </w:rPr>
        <w:t>Regler for gravminne omtales i kirkegårdsvedtektene som du får ved å henvende deg på kirkekontoret</w:t>
      </w:r>
      <w:r w:rsidR="00321A66" w:rsidRPr="008C7ADF">
        <w:rPr>
          <w:color w:val="000000" w:themeColor="text1"/>
          <w:sz w:val="26"/>
          <w:szCs w:val="26"/>
        </w:rPr>
        <w:t>.</w:t>
      </w:r>
    </w:p>
    <w:p w:rsidR="00321A66" w:rsidRPr="008C7ADF" w:rsidRDefault="00321A66" w:rsidP="00D846B8">
      <w:pPr>
        <w:rPr>
          <w:color w:val="000000" w:themeColor="text1"/>
          <w:sz w:val="26"/>
          <w:szCs w:val="26"/>
        </w:rPr>
      </w:pPr>
    </w:p>
    <w:p w:rsidR="00321A66" w:rsidRPr="008C7ADF" w:rsidRDefault="00321A66" w:rsidP="00D846B8">
      <w:pPr>
        <w:rPr>
          <w:color w:val="000000" w:themeColor="text1"/>
          <w:sz w:val="26"/>
          <w:szCs w:val="26"/>
        </w:rPr>
      </w:pPr>
      <w:r w:rsidRPr="008C7ADF">
        <w:rPr>
          <w:color w:val="000000" w:themeColor="text1"/>
          <w:sz w:val="26"/>
          <w:szCs w:val="26"/>
        </w:rPr>
        <w:t>Lokal kontakt for gravminne:</w:t>
      </w:r>
    </w:p>
    <w:p w:rsidR="00321A66" w:rsidRPr="008C7ADF" w:rsidRDefault="006A3044" w:rsidP="00D846B8">
      <w:pPr>
        <w:rPr>
          <w:i/>
          <w:color w:val="000000" w:themeColor="text1"/>
          <w:sz w:val="26"/>
          <w:szCs w:val="26"/>
        </w:rPr>
      </w:pPr>
      <w:r w:rsidRPr="008C7ADF">
        <w:rPr>
          <w:i/>
          <w:color w:val="000000" w:themeColor="text1"/>
          <w:sz w:val="26"/>
          <w:szCs w:val="26"/>
        </w:rPr>
        <w:t>Bård Høisen Lohn</w:t>
      </w:r>
    </w:p>
    <w:p w:rsidR="006A3044" w:rsidRPr="008C7ADF" w:rsidRDefault="007836F4" w:rsidP="00D846B8">
      <w:pPr>
        <w:rPr>
          <w:iCs/>
          <w:color w:val="000000" w:themeColor="text1"/>
          <w:sz w:val="26"/>
          <w:szCs w:val="26"/>
        </w:rPr>
      </w:pPr>
      <w:r w:rsidRPr="008C7ADF">
        <w:rPr>
          <w:iCs/>
          <w:color w:val="000000" w:themeColor="text1"/>
          <w:sz w:val="26"/>
          <w:szCs w:val="26"/>
        </w:rPr>
        <w:t>Tlf. 979 59 060</w:t>
      </w:r>
    </w:p>
    <w:p w:rsidR="00321A66" w:rsidRPr="008C7ADF" w:rsidRDefault="00321A66" w:rsidP="00D846B8">
      <w:pPr>
        <w:rPr>
          <w:color w:val="000000" w:themeColor="text1"/>
          <w:sz w:val="26"/>
          <w:szCs w:val="26"/>
        </w:rPr>
      </w:pPr>
    </w:p>
    <w:p w:rsidR="00321A66" w:rsidRPr="008C7ADF" w:rsidRDefault="00321A66" w:rsidP="00321A66">
      <w:pPr>
        <w:rPr>
          <w:b/>
          <w:color w:val="000000" w:themeColor="text1"/>
          <w:sz w:val="26"/>
          <w:szCs w:val="26"/>
        </w:rPr>
      </w:pPr>
      <w:r w:rsidRPr="008C7ADF">
        <w:rPr>
          <w:b/>
          <w:color w:val="000000" w:themeColor="text1"/>
          <w:sz w:val="26"/>
          <w:szCs w:val="26"/>
        </w:rPr>
        <w:t>Feste av gravsted</w:t>
      </w:r>
    </w:p>
    <w:p w:rsidR="00321A66" w:rsidRPr="008C7ADF" w:rsidRDefault="00321A66" w:rsidP="00321A66">
      <w:pPr>
        <w:rPr>
          <w:color w:val="000000" w:themeColor="text1"/>
          <w:sz w:val="26"/>
          <w:szCs w:val="26"/>
        </w:rPr>
      </w:pPr>
      <w:r w:rsidRPr="008C7ADF">
        <w:rPr>
          <w:color w:val="000000" w:themeColor="text1"/>
          <w:sz w:val="26"/>
          <w:szCs w:val="26"/>
        </w:rPr>
        <w:t>Gravlegging i ny grav på nytt gravsted er gratis for bosatte i kommunen.  Ønskes det å feste gravsted ved siden av, må det betales festeavgift.</w:t>
      </w:r>
      <w:r w:rsidR="00CA6BB0" w:rsidRPr="008C7ADF">
        <w:rPr>
          <w:color w:val="000000" w:themeColor="text1"/>
          <w:sz w:val="26"/>
          <w:szCs w:val="26"/>
        </w:rPr>
        <w:t xml:space="preserve"> Kontakt kirkekontoret om dette.</w:t>
      </w:r>
    </w:p>
    <w:p w:rsidR="00321A66" w:rsidRPr="008C7ADF" w:rsidRDefault="00321A66" w:rsidP="00D846B8">
      <w:pPr>
        <w:rPr>
          <w:color w:val="000000" w:themeColor="text1"/>
          <w:sz w:val="26"/>
          <w:szCs w:val="26"/>
        </w:rPr>
      </w:pPr>
    </w:p>
    <w:p w:rsidR="00DE5735" w:rsidRPr="008C7ADF" w:rsidRDefault="00321A66" w:rsidP="00DE5735">
      <w:pPr>
        <w:rPr>
          <w:b/>
          <w:color w:val="000000" w:themeColor="text1"/>
          <w:sz w:val="26"/>
          <w:szCs w:val="26"/>
        </w:rPr>
      </w:pPr>
      <w:r w:rsidRPr="008C7ADF">
        <w:rPr>
          <w:b/>
          <w:color w:val="000000" w:themeColor="text1"/>
          <w:sz w:val="26"/>
          <w:szCs w:val="26"/>
        </w:rPr>
        <w:t>Blomsterstellavtale</w:t>
      </w:r>
    </w:p>
    <w:p w:rsidR="00D846B8" w:rsidRPr="008C7ADF" w:rsidRDefault="00CA6BB0" w:rsidP="00CA6BB0">
      <w:pPr>
        <w:rPr>
          <w:color w:val="000000" w:themeColor="text1"/>
          <w:sz w:val="26"/>
          <w:szCs w:val="26"/>
        </w:rPr>
      </w:pPr>
      <w:r w:rsidRPr="008C7ADF">
        <w:rPr>
          <w:color w:val="000000" w:themeColor="text1"/>
          <w:sz w:val="26"/>
          <w:szCs w:val="26"/>
        </w:rPr>
        <w:t>Har familien ikke mulighet for selv å stelle gravstedet på kirkegården, kan det opprettes gravstellavtaler for å få hjelp til dette.  Man kan også så i plen foran gravminnet.</w:t>
      </w:r>
      <w:r w:rsidR="00D846B8" w:rsidRPr="008C7ADF">
        <w:rPr>
          <w:color w:val="000000" w:themeColor="text1"/>
          <w:sz w:val="26"/>
          <w:szCs w:val="26"/>
        </w:rPr>
        <w:tab/>
      </w:r>
      <w:r w:rsidR="00D846B8" w:rsidRPr="008C7ADF">
        <w:rPr>
          <w:color w:val="000000" w:themeColor="text1"/>
          <w:sz w:val="26"/>
          <w:szCs w:val="26"/>
        </w:rPr>
        <w:tab/>
      </w:r>
      <w:r w:rsidR="00D846B8" w:rsidRPr="008C7ADF">
        <w:rPr>
          <w:color w:val="000000" w:themeColor="text1"/>
          <w:sz w:val="26"/>
          <w:szCs w:val="26"/>
        </w:rPr>
        <w:tab/>
      </w:r>
      <w:r w:rsidR="00D846B8" w:rsidRPr="008C7ADF">
        <w:rPr>
          <w:color w:val="000000" w:themeColor="text1"/>
          <w:sz w:val="26"/>
          <w:szCs w:val="26"/>
        </w:rPr>
        <w:tab/>
      </w:r>
      <w:r w:rsidR="00D846B8" w:rsidRPr="008C7ADF">
        <w:rPr>
          <w:color w:val="000000" w:themeColor="text1"/>
          <w:sz w:val="26"/>
          <w:szCs w:val="26"/>
        </w:rPr>
        <w:tab/>
      </w:r>
      <w:r w:rsidR="00D846B8" w:rsidRPr="008C7ADF">
        <w:rPr>
          <w:color w:val="000000" w:themeColor="text1"/>
          <w:sz w:val="26"/>
          <w:szCs w:val="26"/>
        </w:rPr>
        <w:tab/>
      </w:r>
      <w:r w:rsidR="00D846B8" w:rsidRPr="008C7ADF">
        <w:rPr>
          <w:color w:val="000000" w:themeColor="text1"/>
          <w:sz w:val="26"/>
          <w:szCs w:val="26"/>
        </w:rPr>
        <w:tab/>
        <w:t xml:space="preserve">   </w:t>
      </w:r>
    </w:p>
    <w:p w:rsidR="005B483C" w:rsidRPr="008C7ADF" w:rsidRDefault="005B483C">
      <w:pPr>
        <w:rPr>
          <w:color w:val="000000" w:themeColor="text1"/>
          <w:sz w:val="26"/>
          <w:szCs w:val="26"/>
        </w:rPr>
      </w:pPr>
    </w:p>
    <w:p w:rsidR="004A0E08" w:rsidRPr="008C7ADF" w:rsidRDefault="004A0E08">
      <w:pPr>
        <w:rPr>
          <w:color w:val="000000" w:themeColor="text1"/>
          <w:sz w:val="26"/>
          <w:szCs w:val="26"/>
        </w:rPr>
      </w:pPr>
    </w:p>
    <w:p w:rsidR="00347D7C" w:rsidRPr="008C7ADF" w:rsidRDefault="005E61C9">
      <w:pPr>
        <w:rPr>
          <w:color w:val="000000" w:themeColor="text1"/>
          <w:sz w:val="26"/>
          <w:szCs w:val="26"/>
        </w:rPr>
      </w:pPr>
      <w:r w:rsidRPr="008C7ADF">
        <w:rPr>
          <w:noProof/>
          <w:color w:val="000000" w:themeColor="text1"/>
          <w:sz w:val="26"/>
          <w:szCs w:val="26"/>
        </w:rPr>
        <w:lastRenderedPageBreak/>
        <w:drawing>
          <wp:inline distT="0" distB="0" distL="0" distR="0">
            <wp:extent cx="5829300" cy="49149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l="9879" t="-1614"/>
                    <a:stretch>
                      <a:fillRect/>
                    </a:stretch>
                  </pic:blipFill>
                  <pic:spPr bwMode="auto">
                    <a:xfrm>
                      <a:off x="0" y="0"/>
                      <a:ext cx="5829300" cy="4914900"/>
                    </a:xfrm>
                    <a:prstGeom prst="rect">
                      <a:avLst/>
                    </a:prstGeom>
                    <a:noFill/>
                    <a:ln>
                      <a:noFill/>
                    </a:ln>
                  </pic:spPr>
                </pic:pic>
              </a:graphicData>
            </a:graphic>
          </wp:inline>
        </w:drawing>
      </w:r>
    </w:p>
    <w:p w:rsidR="009672B4" w:rsidRPr="008C7ADF" w:rsidRDefault="009672B4" w:rsidP="009672B4">
      <w:pPr>
        <w:rPr>
          <w:color w:val="000000" w:themeColor="text1"/>
          <w:sz w:val="26"/>
          <w:szCs w:val="26"/>
        </w:rPr>
      </w:pPr>
    </w:p>
    <w:p w:rsidR="00EC3C82" w:rsidRPr="008C7ADF" w:rsidRDefault="00EC3C82" w:rsidP="009672B4">
      <w:pPr>
        <w:rPr>
          <w:color w:val="000000" w:themeColor="text1"/>
          <w:sz w:val="26"/>
          <w:szCs w:val="26"/>
        </w:rPr>
      </w:pPr>
    </w:p>
    <w:tbl>
      <w:tblPr>
        <w:tblW w:w="0" w:type="auto"/>
        <w:tblInd w:w="108" w:type="dxa"/>
        <w:tblLook w:val="01E0" w:firstRow="1" w:lastRow="1" w:firstColumn="1" w:lastColumn="1" w:noHBand="0" w:noVBand="0"/>
      </w:tblPr>
      <w:tblGrid>
        <w:gridCol w:w="4500"/>
        <w:gridCol w:w="236"/>
        <w:gridCol w:w="4444"/>
      </w:tblGrid>
      <w:tr w:rsidR="008C7ADF" w:rsidRPr="008C7ADF" w:rsidTr="003E3064">
        <w:trPr>
          <w:trHeight w:val="2090"/>
        </w:trPr>
        <w:tc>
          <w:tcPr>
            <w:tcW w:w="4500" w:type="dxa"/>
            <w:shd w:val="clear" w:color="auto" w:fill="auto"/>
          </w:tcPr>
          <w:p w:rsidR="009672B4" w:rsidRPr="008C7ADF" w:rsidRDefault="009672B4" w:rsidP="009672B4">
            <w:pPr>
              <w:rPr>
                <w:color w:val="000000" w:themeColor="text1"/>
                <w:sz w:val="26"/>
                <w:szCs w:val="26"/>
              </w:rPr>
            </w:pPr>
            <w:r w:rsidRPr="008C7ADF">
              <w:rPr>
                <w:color w:val="000000" w:themeColor="text1"/>
                <w:sz w:val="26"/>
                <w:szCs w:val="26"/>
              </w:rPr>
              <w:t>1. Nå åpner savnet sine øde vidder.</w:t>
            </w:r>
          </w:p>
          <w:p w:rsidR="009672B4" w:rsidRPr="008C7ADF" w:rsidRDefault="009672B4" w:rsidP="009672B4">
            <w:pPr>
              <w:rPr>
                <w:color w:val="000000" w:themeColor="text1"/>
                <w:sz w:val="26"/>
                <w:szCs w:val="26"/>
              </w:rPr>
            </w:pPr>
            <w:r w:rsidRPr="008C7ADF">
              <w:rPr>
                <w:color w:val="000000" w:themeColor="text1"/>
                <w:sz w:val="26"/>
                <w:szCs w:val="26"/>
              </w:rPr>
              <w:t xml:space="preserve">En ukjent strekning ligger foran deg. </w:t>
            </w:r>
          </w:p>
          <w:p w:rsidR="009672B4" w:rsidRPr="008C7ADF" w:rsidRDefault="009672B4" w:rsidP="009672B4">
            <w:pPr>
              <w:rPr>
                <w:color w:val="000000" w:themeColor="text1"/>
                <w:sz w:val="26"/>
                <w:szCs w:val="26"/>
              </w:rPr>
            </w:pPr>
            <w:r w:rsidRPr="008C7ADF">
              <w:rPr>
                <w:color w:val="000000" w:themeColor="text1"/>
                <w:sz w:val="26"/>
                <w:szCs w:val="26"/>
              </w:rPr>
              <w:t>Frykt ikke ensomheten på din vandring,</w:t>
            </w:r>
          </w:p>
          <w:p w:rsidR="009672B4" w:rsidRPr="008C7ADF" w:rsidRDefault="000F0D0A" w:rsidP="009672B4">
            <w:pPr>
              <w:rPr>
                <w:color w:val="000000" w:themeColor="text1"/>
                <w:sz w:val="26"/>
                <w:szCs w:val="26"/>
              </w:rPr>
            </w:pPr>
            <w:r w:rsidRPr="008C7ADF">
              <w:rPr>
                <w:color w:val="000000" w:themeColor="text1"/>
                <w:sz w:val="26"/>
                <w:szCs w:val="26"/>
              </w:rPr>
              <w:t>d</w:t>
            </w:r>
            <w:r w:rsidR="009672B4" w:rsidRPr="008C7ADF">
              <w:rPr>
                <w:color w:val="000000" w:themeColor="text1"/>
                <w:sz w:val="26"/>
                <w:szCs w:val="26"/>
              </w:rPr>
              <w:t>u skal få styrke på din smertes vei.</w:t>
            </w:r>
          </w:p>
          <w:p w:rsidR="009672B4" w:rsidRPr="008C7ADF" w:rsidRDefault="009672B4" w:rsidP="009672B4">
            <w:pPr>
              <w:rPr>
                <w:color w:val="000000" w:themeColor="text1"/>
                <w:sz w:val="26"/>
                <w:szCs w:val="26"/>
              </w:rPr>
            </w:pPr>
            <w:r w:rsidRPr="008C7ADF">
              <w:rPr>
                <w:color w:val="000000" w:themeColor="text1"/>
                <w:sz w:val="26"/>
                <w:szCs w:val="26"/>
              </w:rPr>
              <w:t>Her i din nød, hvor alt er fylt av fravær,</w:t>
            </w:r>
          </w:p>
          <w:p w:rsidR="009672B4" w:rsidRPr="008C7ADF" w:rsidRDefault="00DC193A" w:rsidP="009672B4">
            <w:pPr>
              <w:rPr>
                <w:color w:val="000000" w:themeColor="text1"/>
                <w:sz w:val="26"/>
                <w:szCs w:val="26"/>
              </w:rPr>
            </w:pPr>
            <w:r w:rsidRPr="008C7ADF">
              <w:rPr>
                <w:color w:val="000000" w:themeColor="text1"/>
                <w:sz w:val="26"/>
                <w:szCs w:val="26"/>
              </w:rPr>
              <w:t>e</w:t>
            </w:r>
            <w:r w:rsidR="009672B4" w:rsidRPr="008C7ADF">
              <w:rPr>
                <w:color w:val="000000" w:themeColor="text1"/>
                <w:sz w:val="26"/>
                <w:szCs w:val="26"/>
              </w:rPr>
              <w:t>r Gud deg nær og rekker deg sin fred.</w:t>
            </w:r>
          </w:p>
        </w:tc>
        <w:tc>
          <w:tcPr>
            <w:tcW w:w="236" w:type="dxa"/>
            <w:shd w:val="clear" w:color="auto" w:fill="auto"/>
          </w:tcPr>
          <w:p w:rsidR="009672B4" w:rsidRPr="008C7ADF" w:rsidRDefault="009672B4" w:rsidP="00EC3C82">
            <w:pPr>
              <w:rPr>
                <w:color w:val="000000" w:themeColor="text1"/>
                <w:sz w:val="26"/>
                <w:szCs w:val="26"/>
              </w:rPr>
            </w:pPr>
          </w:p>
        </w:tc>
        <w:tc>
          <w:tcPr>
            <w:tcW w:w="4444" w:type="dxa"/>
            <w:shd w:val="clear" w:color="auto" w:fill="auto"/>
          </w:tcPr>
          <w:p w:rsidR="009672B4" w:rsidRPr="008C7ADF" w:rsidRDefault="009672B4" w:rsidP="00EC3C82">
            <w:pPr>
              <w:rPr>
                <w:color w:val="000000" w:themeColor="text1"/>
                <w:sz w:val="26"/>
                <w:szCs w:val="26"/>
              </w:rPr>
            </w:pPr>
            <w:r w:rsidRPr="008C7ADF">
              <w:rPr>
                <w:color w:val="000000" w:themeColor="text1"/>
                <w:sz w:val="26"/>
                <w:szCs w:val="26"/>
              </w:rPr>
              <w:t>2. Du snur ditt ansikt og må se tilbake.</w:t>
            </w:r>
          </w:p>
          <w:p w:rsidR="009672B4" w:rsidRPr="008C7ADF" w:rsidRDefault="009672B4" w:rsidP="00EC3C82">
            <w:pPr>
              <w:rPr>
                <w:color w:val="000000" w:themeColor="text1"/>
                <w:sz w:val="26"/>
                <w:szCs w:val="26"/>
              </w:rPr>
            </w:pPr>
            <w:r w:rsidRPr="008C7ADF">
              <w:rPr>
                <w:color w:val="000000" w:themeColor="text1"/>
                <w:sz w:val="26"/>
                <w:szCs w:val="26"/>
              </w:rPr>
              <w:t>Ti tusen ganger skjer det om igjen.</w:t>
            </w:r>
          </w:p>
          <w:p w:rsidR="009672B4" w:rsidRPr="008C7ADF" w:rsidRDefault="009672B4" w:rsidP="00EC3C82">
            <w:pPr>
              <w:rPr>
                <w:color w:val="000000" w:themeColor="text1"/>
                <w:sz w:val="26"/>
                <w:szCs w:val="26"/>
              </w:rPr>
            </w:pPr>
            <w:r w:rsidRPr="008C7ADF">
              <w:rPr>
                <w:color w:val="000000" w:themeColor="text1"/>
                <w:sz w:val="26"/>
                <w:szCs w:val="26"/>
              </w:rPr>
              <w:t>Du går allikevel i livets retning</w:t>
            </w:r>
          </w:p>
          <w:p w:rsidR="009672B4" w:rsidRPr="008C7ADF" w:rsidRDefault="00DC193A" w:rsidP="00EC3C82">
            <w:pPr>
              <w:rPr>
                <w:color w:val="000000" w:themeColor="text1"/>
                <w:sz w:val="26"/>
                <w:szCs w:val="26"/>
              </w:rPr>
            </w:pPr>
            <w:r w:rsidRPr="008C7ADF">
              <w:rPr>
                <w:color w:val="000000" w:themeColor="text1"/>
                <w:sz w:val="26"/>
                <w:szCs w:val="26"/>
              </w:rPr>
              <w:t>n</w:t>
            </w:r>
            <w:r w:rsidR="009672B4" w:rsidRPr="008C7ADF">
              <w:rPr>
                <w:color w:val="000000" w:themeColor="text1"/>
                <w:sz w:val="26"/>
                <w:szCs w:val="26"/>
              </w:rPr>
              <w:t>år du lar sorgen bli din følgesvenn.</w:t>
            </w:r>
          </w:p>
          <w:p w:rsidR="009672B4" w:rsidRPr="008C7ADF" w:rsidRDefault="009672B4" w:rsidP="00EC3C82">
            <w:pPr>
              <w:rPr>
                <w:color w:val="000000" w:themeColor="text1"/>
                <w:sz w:val="26"/>
                <w:szCs w:val="26"/>
              </w:rPr>
            </w:pPr>
            <w:r w:rsidRPr="008C7ADF">
              <w:rPr>
                <w:color w:val="000000" w:themeColor="text1"/>
                <w:sz w:val="26"/>
                <w:szCs w:val="26"/>
              </w:rPr>
              <w:t>Din fot blir ledet over gåters avgrunn,</w:t>
            </w:r>
          </w:p>
          <w:p w:rsidR="009672B4" w:rsidRPr="008C7ADF" w:rsidRDefault="00E51AB6" w:rsidP="00EC3C82">
            <w:pPr>
              <w:rPr>
                <w:color w:val="000000" w:themeColor="text1"/>
                <w:sz w:val="26"/>
                <w:szCs w:val="26"/>
              </w:rPr>
            </w:pPr>
            <w:r w:rsidRPr="008C7ADF">
              <w:rPr>
                <w:color w:val="000000" w:themeColor="text1"/>
                <w:sz w:val="26"/>
                <w:szCs w:val="26"/>
              </w:rPr>
              <w:t>o</w:t>
            </w:r>
            <w:r w:rsidR="009672B4" w:rsidRPr="008C7ADF">
              <w:rPr>
                <w:color w:val="000000" w:themeColor="text1"/>
                <w:sz w:val="26"/>
                <w:szCs w:val="26"/>
              </w:rPr>
              <w:t>g i din uro får du eie fred.</w:t>
            </w:r>
          </w:p>
        </w:tc>
      </w:tr>
    </w:tbl>
    <w:p w:rsidR="009672B4" w:rsidRPr="008C7ADF" w:rsidRDefault="009672B4" w:rsidP="009672B4">
      <w:pPr>
        <w:rPr>
          <w:color w:val="000000" w:themeColor="text1"/>
          <w:sz w:val="26"/>
          <w:szCs w:val="26"/>
        </w:rPr>
        <w:sectPr w:rsidR="009672B4" w:rsidRPr="008C7ADF">
          <w:pgSz w:w="11906" w:h="16838"/>
          <w:pgMar w:top="1417" w:right="1417" w:bottom="1417" w:left="1417" w:header="708" w:footer="708" w:gutter="0"/>
          <w:cols w:space="708"/>
          <w:docGrid w:linePitch="360"/>
        </w:sectPr>
      </w:pPr>
    </w:p>
    <w:p w:rsidR="00EC3C82" w:rsidRPr="008C7ADF" w:rsidRDefault="00EC3C82" w:rsidP="00EC3C82">
      <w:pPr>
        <w:ind w:left="2835"/>
        <w:rPr>
          <w:color w:val="000000" w:themeColor="text1"/>
          <w:sz w:val="26"/>
          <w:szCs w:val="26"/>
        </w:rPr>
      </w:pPr>
    </w:p>
    <w:p w:rsidR="009672B4" w:rsidRPr="008C7ADF" w:rsidRDefault="009672B4" w:rsidP="009672B4">
      <w:pPr>
        <w:numPr>
          <w:ilvl w:val="0"/>
          <w:numId w:val="19"/>
        </w:numPr>
        <w:rPr>
          <w:color w:val="000000" w:themeColor="text1"/>
          <w:sz w:val="26"/>
          <w:szCs w:val="26"/>
        </w:rPr>
      </w:pPr>
      <w:r w:rsidRPr="008C7ADF">
        <w:rPr>
          <w:color w:val="000000" w:themeColor="text1"/>
          <w:sz w:val="26"/>
          <w:szCs w:val="26"/>
        </w:rPr>
        <w:t>Litt etter litt, igjennom savnets smerte,</w:t>
      </w:r>
    </w:p>
    <w:p w:rsidR="009672B4" w:rsidRPr="008C7ADF" w:rsidRDefault="009672B4" w:rsidP="009672B4">
      <w:pPr>
        <w:ind w:left="2835"/>
        <w:rPr>
          <w:color w:val="000000" w:themeColor="text1"/>
          <w:sz w:val="26"/>
          <w:szCs w:val="26"/>
        </w:rPr>
      </w:pPr>
      <w:r w:rsidRPr="008C7ADF">
        <w:rPr>
          <w:color w:val="000000" w:themeColor="text1"/>
          <w:sz w:val="26"/>
          <w:szCs w:val="26"/>
        </w:rPr>
        <w:t>må du bli løst fra mange sterke bånd.</w:t>
      </w:r>
    </w:p>
    <w:p w:rsidR="009672B4" w:rsidRPr="008C7ADF" w:rsidRDefault="00EC3C82" w:rsidP="009672B4">
      <w:pPr>
        <w:ind w:left="2835"/>
        <w:rPr>
          <w:color w:val="000000" w:themeColor="text1"/>
          <w:sz w:val="26"/>
          <w:szCs w:val="26"/>
        </w:rPr>
      </w:pPr>
      <w:r w:rsidRPr="008C7ADF">
        <w:rPr>
          <w:color w:val="000000" w:themeColor="text1"/>
          <w:sz w:val="26"/>
          <w:szCs w:val="26"/>
        </w:rPr>
        <w:t>Men gjennom sorgen når du nye dager</w:t>
      </w:r>
    </w:p>
    <w:p w:rsidR="00EC3C82" w:rsidRPr="008C7ADF" w:rsidRDefault="00EC3C82" w:rsidP="009672B4">
      <w:pPr>
        <w:ind w:left="2835"/>
        <w:rPr>
          <w:color w:val="000000" w:themeColor="text1"/>
          <w:sz w:val="26"/>
          <w:szCs w:val="26"/>
        </w:rPr>
      </w:pPr>
      <w:r w:rsidRPr="008C7ADF">
        <w:rPr>
          <w:color w:val="000000" w:themeColor="text1"/>
          <w:sz w:val="26"/>
          <w:szCs w:val="26"/>
        </w:rPr>
        <w:t>der nye hender venter på din hånd.</w:t>
      </w:r>
    </w:p>
    <w:p w:rsidR="00EC3C82" w:rsidRPr="008C7ADF" w:rsidRDefault="00EC3C82" w:rsidP="009672B4">
      <w:pPr>
        <w:ind w:left="2835"/>
        <w:rPr>
          <w:color w:val="000000" w:themeColor="text1"/>
          <w:sz w:val="26"/>
          <w:szCs w:val="26"/>
        </w:rPr>
      </w:pPr>
      <w:r w:rsidRPr="008C7ADF">
        <w:rPr>
          <w:color w:val="000000" w:themeColor="text1"/>
          <w:sz w:val="26"/>
          <w:szCs w:val="26"/>
        </w:rPr>
        <w:t>Og fra vår fremtid kommer Kristus til deg</w:t>
      </w:r>
    </w:p>
    <w:p w:rsidR="00EC3C82" w:rsidRPr="008C7ADF" w:rsidRDefault="00EC3C82" w:rsidP="00EC3C82">
      <w:pPr>
        <w:ind w:left="2835"/>
        <w:rPr>
          <w:color w:val="000000" w:themeColor="text1"/>
          <w:sz w:val="26"/>
          <w:szCs w:val="26"/>
        </w:rPr>
      </w:pPr>
      <w:r w:rsidRPr="008C7ADF">
        <w:rPr>
          <w:color w:val="000000" w:themeColor="text1"/>
          <w:sz w:val="26"/>
          <w:szCs w:val="26"/>
        </w:rPr>
        <w:t>og fyller alt med nærvær og med fred.</w:t>
      </w:r>
    </w:p>
    <w:p w:rsidR="0032705B" w:rsidRPr="008C7ADF" w:rsidRDefault="0032705B" w:rsidP="00EC3C82">
      <w:pPr>
        <w:ind w:left="3540" w:firstLine="708"/>
        <w:rPr>
          <w:color w:val="000000" w:themeColor="text1"/>
          <w:sz w:val="26"/>
          <w:szCs w:val="26"/>
        </w:rPr>
      </w:pPr>
    </w:p>
    <w:p w:rsidR="00EC3C82" w:rsidRPr="008C7ADF" w:rsidRDefault="00173CF9" w:rsidP="00EC3C82">
      <w:pPr>
        <w:ind w:left="3540" w:firstLine="708"/>
        <w:rPr>
          <w:color w:val="000000" w:themeColor="text1"/>
          <w:sz w:val="26"/>
          <w:szCs w:val="26"/>
        </w:rPr>
      </w:pPr>
      <w:r w:rsidRPr="008C7ADF">
        <w:rPr>
          <w:color w:val="000000" w:themeColor="text1"/>
          <w:sz w:val="26"/>
          <w:szCs w:val="26"/>
        </w:rPr>
        <w:t>Tekst: Svein Elling</w:t>
      </w:r>
      <w:r w:rsidR="00EC3C82" w:rsidRPr="008C7ADF">
        <w:rPr>
          <w:color w:val="000000" w:themeColor="text1"/>
          <w:sz w:val="26"/>
          <w:szCs w:val="26"/>
        </w:rPr>
        <w:t>sen 1977</w:t>
      </w:r>
      <w:r w:rsidR="00EC3C82" w:rsidRPr="008C7ADF">
        <w:rPr>
          <w:color w:val="000000" w:themeColor="text1"/>
          <w:sz w:val="26"/>
          <w:szCs w:val="26"/>
        </w:rPr>
        <w:tab/>
      </w:r>
      <w:r w:rsidR="00EC3C82" w:rsidRPr="008C7ADF">
        <w:rPr>
          <w:color w:val="000000" w:themeColor="text1"/>
          <w:sz w:val="26"/>
          <w:szCs w:val="26"/>
        </w:rPr>
        <w:tab/>
      </w:r>
      <w:r w:rsidR="00EC3C82" w:rsidRPr="008C7ADF">
        <w:rPr>
          <w:color w:val="000000" w:themeColor="text1"/>
          <w:sz w:val="26"/>
          <w:szCs w:val="26"/>
        </w:rPr>
        <w:tab/>
      </w:r>
      <w:r w:rsidR="00EC3C82" w:rsidRPr="008C7ADF">
        <w:rPr>
          <w:color w:val="000000" w:themeColor="text1"/>
          <w:sz w:val="26"/>
          <w:szCs w:val="26"/>
        </w:rPr>
        <w:tab/>
      </w:r>
      <w:r w:rsidR="00EC3C82" w:rsidRPr="008C7ADF">
        <w:rPr>
          <w:color w:val="000000" w:themeColor="text1"/>
          <w:sz w:val="26"/>
          <w:szCs w:val="26"/>
        </w:rPr>
        <w:tab/>
      </w:r>
    </w:p>
    <w:sectPr w:rsidR="00EC3C82" w:rsidRPr="008C7ADF" w:rsidSect="00EC3C82">
      <w:type w:val="continuous"/>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CA2"/>
    <w:multiLevelType w:val="hybridMultilevel"/>
    <w:tmpl w:val="F37C6446"/>
    <w:lvl w:ilvl="0" w:tplc="3A2AD2DC">
      <w:start w:val="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97572B0"/>
    <w:multiLevelType w:val="hybridMultilevel"/>
    <w:tmpl w:val="16BCAF5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tabs>
          <w:tab w:val="num" w:pos="1440"/>
        </w:tabs>
        <w:ind w:left="1440" w:hanging="360"/>
      </w:pPr>
      <w:rPr>
        <w:rFonts w:ascii="Symbol" w:hAnsi="Symbol" w:hint="default"/>
      </w:rPr>
    </w:lvl>
    <w:lvl w:ilvl="2" w:tplc="0414000F">
      <w:start w:val="1"/>
      <w:numFmt w:val="decimal"/>
      <w:lvlText w:val="%3."/>
      <w:lvlJc w:val="left"/>
      <w:pPr>
        <w:tabs>
          <w:tab w:val="num" w:pos="2160"/>
        </w:tabs>
        <w:ind w:left="2160" w:hanging="360"/>
      </w:pPr>
      <w:rPr>
        <w:rFont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92ACE"/>
    <w:multiLevelType w:val="hybridMultilevel"/>
    <w:tmpl w:val="C820301C"/>
    <w:lvl w:ilvl="0" w:tplc="3A2AD2DC">
      <w:start w:val="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44547"/>
    <w:multiLevelType w:val="hybridMultilevel"/>
    <w:tmpl w:val="DCD45928"/>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A12AE"/>
    <w:multiLevelType w:val="hybridMultilevel"/>
    <w:tmpl w:val="20387B20"/>
    <w:lvl w:ilvl="0" w:tplc="582E51D8">
      <w:start w:val="3"/>
      <w:numFmt w:val="decimal"/>
      <w:lvlText w:val="%1."/>
      <w:lvlJc w:val="left"/>
      <w:pPr>
        <w:tabs>
          <w:tab w:val="num" w:pos="3195"/>
        </w:tabs>
        <w:ind w:left="3195" w:hanging="360"/>
      </w:pPr>
      <w:rPr>
        <w:rFonts w:hint="default"/>
      </w:rPr>
    </w:lvl>
    <w:lvl w:ilvl="1" w:tplc="04140019" w:tentative="1">
      <w:start w:val="1"/>
      <w:numFmt w:val="lowerLetter"/>
      <w:lvlText w:val="%2."/>
      <w:lvlJc w:val="left"/>
      <w:pPr>
        <w:tabs>
          <w:tab w:val="num" w:pos="3915"/>
        </w:tabs>
        <w:ind w:left="3915" w:hanging="360"/>
      </w:pPr>
    </w:lvl>
    <w:lvl w:ilvl="2" w:tplc="0414001B" w:tentative="1">
      <w:start w:val="1"/>
      <w:numFmt w:val="lowerRoman"/>
      <w:lvlText w:val="%3."/>
      <w:lvlJc w:val="right"/>
      <w:pPr>
        <w:tabs>
          <w:tab w:val="num" w:pos="4635"/>
        </w:tabs>
        <w:ind w:left="4635" w:hanging="180"/>
      </w:pPr>
    </w:lvl>
    <w:lvl w:ilvl="3" w:tplc="0414000F" w:tentative="1">
      <w:start w:val="1"/>
      <w:numFmt w:val="decimal"/>
      <w:lvlText w:val="%4."/>
      <w:lvlJc w:val="left"/>
      <w:pPr>
        <w:tabs>
          <w:tab w:val="num" w:pos="5355"/>
        </w:tabs>
        <w:ind w:left="5355" w:hanging="360"/>
      </w:pPr>
    </w:lvl>
    <w:lvl w:ilvl="4" w:tplc="04140019" w:tentative="1">
      <w:start w:val="1"/>
      <w:numFmt w:val="lowerLetter"/>
      <w:lvlText w:val="%5."/>
      <w:lvlJc w:val="left"/>
      <w:pPr>
        <w:tabs>
          <w:tab w:val="num" w:pos="6075"/>
        </w:tabs>
        <w:ind w:left="6075" w:hanging="360"/>
      </w:pPr>
    </w:lvl>
    <w:lvl w:ilvl="5" w:tplc="0414001B" w:tentative="1">
      <w:start w:val="1"/>
      <w:numFmt w:val="lowerRoman"/>
      <w:lvlText w:val="%6."/>
      <w:lvlJc w:val="right"/>
      <w:pPr>
        <w:tabs>
          <w:tab w:val="num" w:pos="6795"/>
        </w:tabs>
        <w:ind w:left="6795" w:hanging="180"/>
      </w:pPr>
    </w:lvl>
    <w:lvl w:ilvl="6" w:tplc="0414000F" w:tentative="1">
      <w:start w:val="1"/>
      <w:numFmt w:val="decimal"/>
      <w:lvlText w:val="%7."/>
      <w:lvlJc w:val="left"/>
      <w:pPr>
        <w:tabs>
          <w:tab w:val="num" w:pos="7515"/>
        </w:tabs>
        <w:ind w:left="7515" w:hanging="360"/>
      </w:pPr>
    </w:lvl>
    <w:lvl w:ilvl="7" w:tplc="04140019" w:tentative="1">
      <w:start w:val="1"/>
      <w:numFmt w:val="lowerLetter"/>
      <w:lvlText w:val="%8."/>
      <w:lvlJc w:val="left"/>
      <w:pPr>
        <w:tabs>
          <w:tab w:val="num" w:pos="8235"/>
        </w:tabs>
        <w:ind w:left="8235" w:hanging="360"/>
      </w:pPr>
    </w:lvl>
    <w:lvl w:ilvl="8" w:tplc="0414001B" w:tentative="1">
      <w:start w:val="1"/>
      <w:numFmt w:val="lowerRoman"/>
      <w:lvlText w:val="%9."/>
      <w:lvlJc w:val="right"/>
      <w:pPr>
        <w:tabs>
          <w:tab w:val="num" w:pos="8955"/>
        </w:tabs>
        <w:ind w:left="8955" w:hanging="180"/>
      </w:pPr>
    </w:lvl>
  </w:abstractNum>
  <w:abstractNum w:abstractNumId="5" w15:restartNumberingAfterBreak="0">
    <w:nsid w:val="26B36336"/>
    <w:multiLevelType w:val="multilevel"/>
    <w:tmpl w:val="F5D451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127E6"/>
    <w:multiLevelType w:val="multilevel"/>
    <w:tmpl w:val="DCD4592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A18E5"/>
    <w:multiLevelType w:val="multilevel"/>
    <w:tmpl w:val="50FC6C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04CD3"/>
    <w:multiLevelType w:val="multilevel"/>
    <w:tmpl w:val="50FC6C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A13D1"/>
    <w:multiLevelType w:val="hybridMultilevel"/>
    <w:tmpl w:val="1644A858"/>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440"/>
        </w:tabs>
        <w:ind w:left="1440" w:hanging="360"/>
      </w:pPr>
      <w:rPr>
        <w:rFonts w:hint="default"/>
      </w:rPr>
    </w:lvl>
    <w:lvl w:ilvl="2" w:tplc="0414000F">
      <w:start w:val="1"/>
      <w:numFmt w:val="decimal"/>
      <w:lvlText w:val="%3."/>
      <w:lvlJc w:val="left"/>
      <w:pPr>
        <w:tabs>
          <w:tab w:val="num" w:pos="2160"/>
        </w:tabs>
        <w:ind w:left="2160" w:hanging="360"/>
      </w:pPr>
      <w:rPr>
        <w:rFont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27C14"/>
    <w:multiLevelType w:val="hybridMultilevel"/>
    <w:tmpl w:val="B9BE4D34"/>
    <w:lvl w:ilvl="0" w:tplc="0414000F">
      <w:start w:val="1"/>
      <w:numFmt w:val="decimal"/>
      <w:lvlText w:val="%1."/>
      <w:lvlJc w:val="left"/>
      <w:pPr>
        <w:tabs>
          <w:tab w:val="num" w:pos="360"/>
        </w:tabs>
        <w:ind w:left="360" w:hanging="360"/>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07314D"/>
    <w:multiLevelType w:val="hybridMultilevel"/>
    <w:tmpl w:val="3BEE66AC"/>
    <w:lvl w:ilvl="0" w:tplc="3A2AD2DC">
      <w:start w:val="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665540"/>
    <w:multiLevelType w:val="hybridMultilevel"/>
    <w:tmpl w:val="911E9D44"/>
    <w:lvl w:ilvl="0" w:tplc="04140003">
      <w:start w:val="1"/>
      <w:numFmt w:val="bullet"/>
      <w:lvlText w:val="o"/>
      <w:lvlJc w:val="left"/>
      <w:pPr>
        <w:tabs>
          <w:tab w:val="num" w:pos="720"/>
        </w:tabs>
        <w:ind w:left="720" w:hanging="360"/>
      </w:pPr>
      <w:rPr>
        <w:rFonts w:ascii="Courier New" w:hAnsi="Courier New" w:cs="Courier New"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E3F42"/>
    <w:multiLevelType w:val="hybridMultilevel"/>
    <w:tmpl w:val="9E467BCC"/>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1304A"/>
    <w:multiLevelType w:val="hybridMultilevel"/>
    <w:tmpl w:val="6A189BC2"/>
    <w:lvl w:ilvl="0" w:tplc="0414000F">
      <w:start w:val="1"/>
      <w:numFmt w:val="decimal"/>
      <w:lvlText w:val="%1."/>
      <w:lvlJc w:val="left"/>
      <w:pPr>
        <w:tabs>
          <w:tab w:val="num" w:pos="1065"/>
        </w:tabs>
        <w:ind w:left="1065"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644E8F"/>
    <w:multiLevelType w:val="hybridMultilevel"/>
    <w:tmpl w:val="1FE858AA"/>
    <w:lvl w:ilvl="0" w:tplc="0414000F">
      <w:start w:val="1"/>
      <w:numFmt w:val="decimal"/>
      <w:lvlText w:val="%1."/>
      <w:lvlJc w:val="left"/>
      <w:pPr>
        <w:tabs>
          <w:tab w:val="num" w:pos="720"/>
        </w:tabs>
        <w:ind w:left="720" w:hanging="360"/>
      </w:pPr>
      <w:rPr>
        <w:rFonts w:hint="default"/>
      </w:rPr>
    </w:lvl>
    <w:lvl w:ilvl="1" w:tplc="D9CCECE4">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7549C"/>
    <w:multiLevelType w:val="hybridMultilevel"/>
    <w:tmpl w:val="487E8EAE"/>
    <w:lvl w:ilvl="0" w:tplc="3A2AD2DC">
      <w:start w:val="2"/>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735"/>
        </w:tabs>
        <w:ind w:left="735" w:hanging="360"/>
      </w:pPr>
      <w:rPr>
        <w:rFonts w:ascii="Courier New" w:hAnsi="Courier New" w:cs="Courier New" w:hint="default"/>
      </w:rPr>
    </w:lvl>
    <w:lvl w:ilvl="2" w:tplc="04140005" w:tentative="1">
      <w:start w:val="1"/>
      <w:numFmt w:val="bullet"/>
      <w:lvlText w:val=""/>
      <w:lvlJc w:val="left"/>
      <w:pPr>
        <w:tabs>
          <w:tab w:val="num" w:pos="1455"/>
        </w:tabs>
        <w:ind w:left="1455" w:hanging="360"/>
      </w:pPr>
      <w:rPr>
        <w:rFonts w:ascii="Wingdings" w:hAnsi="Wingdings" w:hint="default"/>
      </w:rPr>
    </w:lvl>
    <w:lvl w:ilvl="3" w:tplc="04140001" w:tentative="1">
      <w:start w:val="1"/>
      <w:numFmt w:val="bullet"/>
      <w:lvlText w:val=""/>
      <w:lvlJc w:val="left"/>
      <w:pPr>
        <w:tabs>
          <w:tab w:val="num" w:pos="2175"/>
        </w:tabs>
        <w:ind w:left="2175" w:hanging="360"/>
      </w:pPr>
      <w:rPr>
        <w:rFonts w:ascii="Symbol" w:hAnsi="Symbol" w:hint="default"/>
      </w:rPr>
    </w:lvl>
    <w:lvl w:ilvl="4" w:tplc="04140003" w:tentative="1">
      <w:start w:val="1"/>
      <w:numFmt w:val="bullet"/>
      <w:lvlText w:val="o"/>
      <w:lvlJc w:val="left"/>
      <w:pPr>
        <w:tabs>
          <w:tab w:val="num" w:pos="2895"/>
        </w:tabs>
        <w:ind w:left="2895" w:hanging="360"/>
      </w:pPr>
      <w:rPr>
        <w:rFonts w:ascii="Courier New" w:hAnsi="Courier New" w:cs="Courier New" w:hint="default"/>
      </w:rPr>
    </w:lvl>
    <w:lvl w:ilvl="5" w:tplc="04140005" w:tentative="1">
      <w:start w:val="1"/>
      <w:numFmt w:val="bullet"/>
      <w:lvlText w:val=""/>
      <w:lvlJc w:val="left"/>
      <w:pPr>
        <w:tabs>
          <w:tab w:val="num" w:pos="3615"/>
        </w:tabs>
        <w:ind w:left="3615" w:hanging="360"/>
      </w:pPr>
      <w:rPr>
        <w:rFonts w:ascii="Wingdings" w:hAnsi="Wingdings" w:hint="default"/>
      </w:rPr>
    </w:lvl>
    <w:lvl w:ilvl="6" w:tplc="04140001" w:tentative="1">
      <w:start w:val="1"/>
      <w:numFmt w:val="bullet"/>
      <w:lvlText w:val=""/>
      <w:lvlJc w:val="left"/>
      <w:pPr>
        <w:tabs>
          <w:tab w:val="num" w:pos="4335"/>
        </w:tabs>
        <w:ind w:left="4335" w:hanging="360"/>
      </w:pPr>
      <w:rPr>
        <w:rFonts w:ascii="Symbol" w:hAnsi="Symbol" w:hint="default"/>
      </w:rPr>
    </w:lvl>
    <w:lvl w:ilvl="7" w:tplc="04140003" w:tentative="1">
      <w:start w:val="1"/>
      <w:numFmt w:val="bullet"/>
      <w:lvlText w:val="o"/>
      <w:lvlJc w:val="left"/>
      <w:pPr>
        <w:tabs>
          <w:tab w:val="num" w:pos="5055"/>
        </w:tabs>
        <w:ind w:left="5055" w:hanging="360"/>
      </w:pPr>
      <w:rPr>
        <w:rFonts w:ascii="Courier New" w:hAnsi="Courier New" w:cs="Courier New" w:hint="default"/>
      </w:rPr>
    </w:lvl>
    <w:lvl w:ilvl="8" w:tplc="0414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7CFC23DC"/>
    <w:multiLevelType w:val="hybridMultilevel"/>
    <w:tmpl w:val="9C00244A"/>
    <w:lvl w:ilvl="0" w:tplc="04140003">
      <w:start w:val="1"/>
      <w:numFmt w:val="bullet"/>
      <w:lvlText w:val="o"/>
      <w:lvlJc w:val="left"/>
      <w:pPr>
        <w:tabs>
          <w:tab w:val="num" w:pos="360"/>
        </w:tabs>
        <w:ind w:left="360" w:hanging="360"/>
      </w:pPr>
      <w:rPr>
        <w:rFonts w:ascii="Courier New" w:hAnsi="Courier New" w:cs="Courier New"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8822CF"/>
    <w:multiLevelType w:val="hybridMultilevel"/>
    <w:tmpl w:val="50FC6CEC"/>
    <w:lvl w:ilvl="0" w:tplc="04140001">
      <w:start w:val="1"/>
      <w:numFmt w:val="bullet"/>
      <w:lvlText w:val=""/>
      <w:lvlJc w:val="left"/>
      <w:pPr>
        <w:tabs>
          <w:tab w:val="num" w:pos="720"/>
        </w:tabs>
        <w:ind w:left="720" w:hanging="360"/>
      </w:pPr>
      <w:rPr>
        <w:rFonts w:ascii="Symbol" w:hAnsi="Symbol" w:hint="default"/>
      </w:rPr>
    </w:lvl>
    <w:lvl w:ilvl="1" w:tplc="D9CCECE4">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
  </w:num>
  <w:num w:numId="4">
    <w:abstractNumId w:val="14"/>
  </w:num>
  <w:num w:numId="5">
    <w:abstractNumId w:val="11"/>
  </w:num>
  <w:num w:numId="6">
    <w:abstractNumId w:val="18"/>
  </w:num>
  <w:num w:numId="7">
    <w:abstractNumId w:val="7"/>
  </w:num>
  <w:num w:numId="8">
    <w:abstractNumId w:val="9"/>
  </w:num>
  <w:num w:numId="9">
    <w:abstractNumId w:val="8"/>
  </w:num>
  <w:num w:numId="10">
    <w:abstractNumId w:val="15"/>
  </w:num>
  <w:num w:numId="11">
    <w:abstractNumId w:val="3"/>
  </w:num>
  <w:num w:numId="12">
    <w:abstractNumId w:val="6"/>
  </w:num>
  <w:num w:numId="13">
    <w:abstractNumId w:val="13"/>
  </w:num>
  <w:num w:numId="14">
    <w:abstractNumId w:val="5"/>
  </w:num>
  <w:num w:numId="15">
    <w:abstractNumId w:val="12"/>
  </w:num>
  <w:num w:numId="16">
    <w:abstractNumId w:val="17"/>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813"/>
    <w:rsid w:val="000011D8"/>
    <w:rsid w:val="0001365D"/>
    <w:rsid w:val="00031CD2"/>
    <w:rsid w:val="000652F3"/>
    <w:rsid w:val="00070097"/>
    <w:rsid w:val="000766B2"/>
    <w:rsid w:val="000914C2"/>
    <w:rsid w:val="00094A83"/>
    <w:rsid w:val="000B2D1A"/>
    <w:rsid w:val="000C3F45"/>
    <w:rsid w:val="000C6F23"/>
    <w:rsid w:val="000D7DC7"/>
    <w:rsid w:val="000E65CE"/>
    <w:rsid w:val="000F0D0A"/>
    <w:rsid w:val="001015E4"/>
    <w:rsid w:val="00101885"/>
    <w:rsid w:val="001063A3"/>
    <w:rsid w:val="00111C48"/>
    <w:rsid w:val="001178CC"/>
    <w:rsid w:val="00125290"/>
    <w:rsid w:val="00133230"/>
    <w:rsid w:val="0014418C"/>
    <w:rsid w:val="001519FA"/>
    <w:rsid w:val="001567D8"/>
    <w:rsid w:val="0016302E"/>
    <w:rsid w:val="001726D9"/>
    <w:rsid w:val="00173CF9"/>
    <w:rsid w:val="001A5551"/>
    <w:rsid w:val="001B6601"/>
    <w:rsid w:val="001C36F0"/>
    <w:rsid w:val="001C6F53"/>
    <w:rsid w:val="001F70C7"/>
    <w:rsid w:val="001F72B4"/>
    <w:rsid w:val="00202EC8"/>
    <w:rsid w:val="00212282"/>
    <w:rsid w:val="00243691"/>
    <w:rsid w:val="002557A7"/>
    <w:rsid w:val="00287994"/>
    <w:rsid w:val="00294E7A"/>
    <w:rsid w:val="00297B88"/>
    <w:rsid w:val="002A3D43"/>
    <w:rsid w:val="002B37E6"/>
    <w:rsid w:val="002C66C2"/>
    <w:rsid w:val="002D48BC"/>
    <w:rsid w:val="002E32BE"/>
    <w:rsid w:val="002E6452"/>
    <w:rsid w:val="003056A7"/>
    <w:rsid w:val="00321A66"/>
    <w:rsid w:val="0032705B"/>
    <w:rsid w:val="00343AC2"/>
    <w:rsid w:val="00347D7C"/>
    <w:rsid w:val="003529FA"/>
    <w:rsid w:val="00391761"/>
    <w:rsid w:val="003B4B78"/>
    <w:rsid w:val="003C074A"/>
    <w:rsid w:val="003D0CA2"/>
    <w:rsid w:val="003D74DA"/>
    <w:rsid w:val="003E3064"/>
    <w:rsid w:val="00407E38"/>
    <w:rsid w:val="004163CF"/>
    <w:rsid w:val="0042151B"/>
    <w:rsid w:val="00421C62"/>
    <w:rsid w:val="00423EFC"/>
    <w:rsid w:val="004346F0"/>
    <w:rsid w:val="0044693F"/>
    <w:rsid w:val="00473400"/>
    <w:rsid w:val="00483765"/>
    <w:rsid w:val="004A0E08"/>
    <w:rsid w:val="004B12EA"/>
    <w:rsid w:val="004B50BA"/>
    <w:rsid w:val="004D0A04"/>
    <w:rsid w:val="004E403B"/>
    <w:rsid w:val="00516498"/>
    <w:rsid w:val="005203BB"/>
    <w:rsid w:val="00545FA6"/>
    <w:rsid w:val="0056592C"/>
    <w:rsid w:val="005707D5"/>
    <w:rsid w:val="00584BC5"/>
    <w:rsid w:val="005B483C"/>
    <w:rsid w:val="005B6C63"/>
    <w:rsid w:val="005E61C9"/>
    <w:rsid w:val="00600E9C"/>
    <w:rsid w:val="00621B02"/>
    <w:rsid w:val="00625061"/>
    <w:rsid w:val="0065168A"/>
    <w:rsid w:val="00662C5C"/>
    <w:rsid w:val="0066618C"/>
    <w:rsid w:val="006670FB"/>
    <w:rsid w:val="00667B42"/>
    <w:rsid w:val="00667BD5"/>
    <w:rsid w:val="0069181E"/>
    <w:rsid w:val="00696624"/>
    <w:rsid w:val="006A3044"/>
    <w:rsid w:val="006B23A1"/>
    <w:rsid w:val="006B379C"/>
    <w:rsid w:val="006B3911"/>
    <w:rsid w:val="00721F64"/>
    <w:rsid w:val="007637F5"/>
    <w:rsid w:val="007728F1"/>
    <w:rsid w:val="007741F1"/>
    <w:rsid w:val="007836F4"/>
    <w:rsid w:val="00797310"/>
    <w:rsid w:val="007A5E23"/>
    <w:rsid w:val="007B18B0"/>
    <w:rsid w:val="007B6038"/>
    <w:rsid w:val="007D1634"/>
    <w:rsid w:val="007D7868"/>
    <w:rsid w:val="007F4F21"/>
    <w:rsid w:val="007F6F06"/>
    <w:rsid w:val="00801811"/>
    <w:rsid w:val="0084011C"/>
    <w:rsid w:val="0086128A"/>
    <w:rsid w:val="008942E7"/>
    <w:rsid w:val="008A729E"/>
    <w:rsid w:val="008B7444"/>
    <w:rsid w:val="008C6432"/>
    <w:rsid w:val="008C7142"/>
    <w:rsid w:val="008C7ADF"/>
    <w:rsid w:val="008D64AE"/>
    <w:rsid w:val="00916121"/>
    <w:rsid w:val="00924394"/>
    <w:rsid w:val="0092468F"/>
    <w:rsid w:val="00956B8B"/>
    <w:rsid w:val="00956D2F"/>
    <w:rsid w:val="009626C1"/>
    <w:rsid w:val="009672B4"/>
    <w:rsid w:val="00977813"/>
    <w:rsid w:val="009909E6"/>
    <w:rsid w:val="009A100B"/>
    <w:rsid w:val="009A2C78"/>
    <w:rsid w:val="009A3ACD"/>
    <w:rsid w:val="009E17CD"/>
    <w:rsid w:val="009F2409"/>
    <w:rsid w:val="00A22E2C"/>
    <w:rsid w:val="00A40E09"/>
    <w:rsid w:val="00A47C66"/>
    <w:rsid w:val="00A70F7E"/>
    <w:rsid w:val="00A7223C"/>
    <w:rsid w:val="00A7479E"/>
    <w:rsid w:val="00A86EEC"/>
    <w:rsid w:val="00AC5363"/>
    <w:rsid w:val="00B01FA9"/>
    <w:rsid w:val="00B17DE5"/>
    <w:rsid w:val="00B2663C"/>
    <w:rsid w:val="00B2735F"/>
    <w:rsid w:val="00B42CBB"/>
    <w:rsid w:val="00B42FBB"/>
    <w:rsid w:val="00B6469D"/>
    <w:rsid w:val="00B6567B"/>
    <w:rsid w:val="00B83A7E"/>
    <w:rsid w:val="00BA5A8F"/>
    <w:rsid w:val="00BD1E73"/>
    <w:rsid w:val="00BE271B"/>
    <w:rsid w:val="00BF7F18"/>
    <w:rsid w:val="00C06334"/>
    <w:rsid w:val="00C738CE"/>
    <w:rsid w:val="00C863B7"/>
    <w:rsid w:val="00CA6098"/>
    <w:rsid w:val="00CA6BB0"/>
    <w:rsid w:val="00CB0A4B"/>
    <w:rsid w:val="00CB5BF7"/>
    <w:rsid w:val="00CC5070"/>
    <w:rsid w:val="00CD00B8"/>
    <w:rsid w:val="00CD5337"/>
    <w:rsid w:val="00D02A75"/>
    <w:rsid w:val="00D2400B"/>
    <w:rsid w:val="00D25EA7"/>
    <w:rsid w:val="00D600C2"/>
    <w:rsid w:val="00D63A38"/>
    <w:rsid w:val="00D67AB6"/>
    <w:rsid w:val="00D7604D"/>
    <w:rsid w:val="00D846B8"/>
    <w:rsid w:val="00D90ACD"/>
    <w:rsid w:val="00D90DE8"/>
    <w:rsid w:val="00D92036"/>
    <w:rsid w:val="00D9715F"/>
    <w:rsid w:val="00DB0874"/>
    <w:rsid w:val="00DB128F"/>
    <w:rsid w:val="00DC193A"/>
    <w:rsid w:val="00DC34B2"/>
    <w:rsid w:val="00DC5F4E"/>
    <w:rsid w:val="00DD3D90"/>
    <w:rsid w:val="00DD6A2C"/>
    <w:rsid w:val="00DE2537"/>
    <w:rsid w:val="00DE3389"/>
    <w:rsid w:val="00DE3FDA"/>
    <w:rsid w:val="00DE5735"/>
    <w:rsid w:val="00DF0231"/>
    <w:rsid w:val="00E05A77"/>
    <w:rsid w:val="00E249EF"/>
    <w:rsid w:val="00E4424C"/>
    <w:rsid w:val="00E51AB6"/>
    <w:rsid w:val="00E54CBB"/>
    <w:rsid w:val="00E95207"/>
    <w:rsid w:val="00EA7D6E"/>
    <w:rsid w:val="00EC3C82"/>
    <w:rsid w:val="00EC4DEF"/>
    <w:rsid w:val="00EE195C"/>
    <w:rsid w:val="00EE3C7A"/>
    <w:rsid w:val="00EF08E5"/>
    <w:rsid w:val="00EF611B"/>
    <w:rsid w:val="00EF6EC6"/>
    <w:rsid w:val="00F01191"/>
    <w:rsid w:val="00F17DC6"/>
    <w:rsid w:val="00F30121"/>
    <w:rsid w:val="00F54B42"/>
    <w:rsid w:val="00F65F11"/>
    <w:rsid w:val="00F66CB9"/>
    <w:rsid w:val="00F71D02"/>
    <w:rsid w:val="00F729D8"/>
    <w:rsid w:val="00F968E6"/>
    <w:rsid w:val="00FB0875"/>
    <w:rsid w:val="00FC0B87"/>
    <w:rsid w:val="00FD1A35"/>
    <w:rsid w:val="00FD4162"/>
    <w:rsid w:val="00FD5417"/>
    <w:rsid w:val="00FF48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EF7D49-F082-4096-BEF1-8B907F8B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3D74DA"/>
    <w:rPr>
      <w:color w:val="0000FF"/>
      <w:u w:val="single"/>
    </w:rPr>
  </w:style>
  <w:style w:type="table" w:styleId="Tabellrutenett">
    <w:name w:val="Table Grid"/>
    <w:basedOn w:val="Vanligtabell"/>
    <w:rsid w:val="00DF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CA6BB0"/>
    <w:rPr>
      <w:rFonts w:ascii="Tahoma" w:hAnsi="Tahoma" w:cs="Tahoma"/>
      <w:sz w:val="16"/>
      <w:szCs w:val="16"/>
    </w:rPr>
  </w:style>
  <w:style w:type="paragraph" w:styleId="Listeavsnitt">
    <w:name w:val="List Paragraph"/>
    <w:basedOn w:val="Normal"/>
    <w:uiPriority w:val="34"/>
    <w:qFormat/>
    <w:rsid w:val="00DE2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kirken.no/_files/dueflukt_linje_beige_452.jpg"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post@infotek.as" TargetMode="External"/><Relationship Id="rId4" Type="http://schemas.openxmlformats.org/officeDocument/2006/relationships/webSettings" Target="webSettings.xml"/><Relationship Id="rId9" Type="http://schemas.openxmlformats.org/officeDocument/2006/relationships/hyperlink" Target="mailto:post@solhellingafollda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8B992BD7</Template>
  <TotalTime>92</TotalTime>
  <Pages>4</Pages>
  <Words>962</Words>
  <Characters>5104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RUTINER VED DØDSFALL</vt:lpstr>
    </vt:vector>
  </TitlesOfParts>
  <Company>KIRKEDATA</Company>
  <LinksUpToDate>false</LinksUpToDate>
  <CharactersWithSpaces>6054</CharactersWithSpaces>
  <SharedDoc>false</SharedDoc>
  <HLinks>
    <vt:vector size="48" baseType="variant">
      <vt:variant>
        <vt:i4>2621444</vt:i4>
      </vt:variant>
      <vt:variant>
        <vt:i4>3</vt:i4>
      </vt:variant>
      <vt:variant>
        <vt:i4>0</vt:i4>
      </vt:variant>
      <vt:variant>
        <vt:i4>5</vt:i4>
      </vt:variant>
      <vt:variant>
        <vt:lpwstr>mailto:post@solhellingafolldal.no</vt:lpwstr>
      </vt:variant>
      <vt:variant>
        <vt:lpwstr/>
      </vt:variant>
      <vt:variant>
        <vt:i4>1572896</vt:i4>
      </vt:variant>
      <vt:variant>
        <vt:i4>0</vt:i4>
      </vt:variant>
      <vt:variant>
        <vt:i4>0</vt:i4>
      </vt:variant>
      <vt:variant>
        <vt:i4>5</vt:i4>
      </vt:variant>
      <vt:variant>
        <vt:lpwstr>mailto:post@infotek.as</vt:lpwstr>
      </vt:variant>
      <vt:variant>
        <vt:lpwstr/>
      </vt:variant>
      <vt:variant>
        <vt:i4>7995447</vt:i4>
      </vt:variant>
      <vt:variant>
        <vt:i4>-1</vt:i4>
      </vt:variant>
      <vt:variant>
        <vt:i4>1026</vt:i4>
      </vt:variant>
      <vt:variant>
        <vt:i4>1</vt:i4>
      </vt:variant>
      <vt:variant>
        <vt:lpwstr>http://www.kirken.no/_files/dueflukt_linje_beige_452.jpg</vt:lpwstr>
      </vt:variant>
      <vt:variant>
        <vt:lpwstr/>
      </vt:variant>
      <vt:variant>
        <vt:i4>7995447</vt:i4>
      </vt:variant>
      <vt:variant>
        <vt:i4>-1</vt:i4>
      </vt:variant>
      <vt:variant>
        <vt:i4>1027</vt:i4>
      </vt:variant>
      <vt:variant>
        <vt:i4>1</vt:i4>
      </vt:variant>
      <vt:variant>
        <vt:lpwstr>http://www.kirken.no/_files/dueflukt_linje_beige_452.jpg</vt:lpwstr>
      </vt:variant>
      <vt:variant>
        <vt:lpwstr/>
      </vt:variant>
      <vt:variant>
        <vt:i4>7995447</vt:i4>
      </vt:variant>
      <vt:variant>
        <vt:i4>-1</vt:i4>
      </vt:variant>
      <vt:variant>
        <vt:i4>1028</vt:i4>
      </vt:variant>
      <vt:variant>
        <vt:i4>1</vt:i4>
      </vt:variant>
      <vt:variant>
        <vt:lpwstr>http://www.kirken.no/_files/dueflukt_linje_beige_452.jpg</vt:lpwstr>
      </vt:variant>
      <vt:variant>
        <vt:lpwstr/>
      </vt:variant>
      <vt:variant>
        <vt:i4>7995447</vt:i4>
      </vt:variant>
      <vt:variant>
        <vt:i4>-1</vt:i4>
      </vt:variant>
      <vt:variant>
        <vt:i4>1029</vt:i4>
      </vt:variant>
      <vt:variant>
        <vt:i4>1</vt:i4>
      </vt:variant>
      <vt:variant>
        <vt:lpwstr>http://www.kirken.no/_files/dueflukt_linje_beige_452.jpg</vt:lpwstr>
      </vt:variant>
      <vt:variant>
        <vt:lpwstr/>
      </vt:variant>
      <vt:variant>
        <vt:i4>7995447</vt:i4>
      </vt:variant>
      <vt:variant>
        <vt:i4>-1</vt:i4>
      </vt:variant>
      <vt:variant>
        <vt:i4>1030</vt:i4>
      </vt:variant>
      <vt:variant>
        <vt:i4>1</vt:i4>
      </vt:variant>
      <vt:variant>
        <vt:lpwstr>http://www.kirken.no/_files/dueflukt_linje_beige_452.jpg</vt:lpwstr>
      </vt:variant>
      <vt:variant>
        <vt:lpwstr/>
      </vt:variant>
      <vt:variant>
        <vt:i4>7995447</vt:i4>
      </vt:variant>
      <vt:variant>
        <vt:i4>-1</vt:i4>
      </vt:variant>
      <vt:variant>
        <vt:i4>1031</vt:i4>
      </vt:variant>
      <vt:variant>
        <vt:i4>1</vt:i4>
      </vt:variant>
      <vt:variant>
        <vt:lpwstr>http://www.kirken.no/_files/dueflukt_linje_beige_452.jpg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VED DØDSFALL</dc:title>
  <dc:creator>Jon Olav Ryen</dc:creator>
  <cp:lastModifiedBy>Jon Olav Ryen</cp:lastModifiedBy>
  <cp:revision>20</cp:revision>
  <cp:lastPrinted>2020-01-31T12:17:00Z</cp:lastPrinted>
  <dcterms:created xsi:type="dcterms:W3CDTF">2016-01-11T07:43:00Z</dcterms:created>
  <dcterms:modified xsi:type="dcterms:W3CDTF">2020-01-31T12:35:00Z</dcterms:modified>
</cp:coreProperties>
</file>